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31C8B" w:rsidP="00831C8B" w:rsidRDefault="00831C8B" w14:paraId="1D2F6550" w14:textId="77777777"/>
    <w:p w:rsidR="00831C8B" w:rsidP="00831C8B" w:rsidRDefault="00831C8B" w14:paraId="7F4B31B4" w14:textId="3C065AB7"/>
    <w:p w:rsidR="00831C8B" w:rsidP="00831C8B" w:rsidRDefault="00831C8B" w14:paraId="60E9470C" w14:textId="664A324D">
      <w:r w:rsidRPr="00A14F2D">
        <w:rPr>
          <w:rFonts w:cstheme="minorHAnsi"/>
          <w:b/>
          <w:noProof/>
          <w:sz w:val="80"/>
          <w:szCs w:val="80"/>
          <w:lang w:eastAsia="en-GB"/>
        </w:rPr>
        <w:drawing>
          <wp:anchor distT="0" distB="0" distL="114300" distR="114300" simplePos="0" relativeHeight="251658241" behindDoc="1" locked="0" layoutInCell="1" allowOverlap="1" wp14:anchorId="488E7BB1" wp14:editId="458B485E">
            <wp:simplePos x="0" y="0"/>
            <wp:positionH relativeFrom="margin">
              <wp:align>center</wp:align>
            </wp:positionH>
            <wp:positionV relativeFrom="paragraph">
              <wp:posOffset>8255</wp:posOffset>
            </wp:positionV>
            <wp:extent cx="956310" cy="12642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ademy Logo.jpg"/>
                    <pic:cNvPicPr/>
                  </pic:nvPicPr>
                  <pic:blipFill>
                    <a:blip r:embed="rId11">
                      <a:extLst>
                        <a:ext uri="{28A0092B-C50C-407E-A947-70E740481C1C}">
                          <a14:useLocalDpi xmlns:a14="http://schemas.microsoft.com/office/drawing/2010/main" val="0"/>
                        </a:ext>
                      </a:extLst>
                    </a:blip>
                    <a:stretch>
                      <a:fillRect/>
                    </a:stretch>
                  </pic:blipFill>
                  <pic:spPr>
                    <a:xfrm>
                      <a:off x="0" y="0"/>
                      <a:ext cx="956310" cy="1264285"/>
                    </a:xfrm>
                    <a:prstGeom prst="rect">
                      <a:avLst/>
                    </a:prstGeom>
                  </pic:spPr>
                </pic:pic>
              </a:graphicData>
            </a:graphic>
            <wp14:sizeRelH relativeFrom="margin">
              <wp14:pctWidth>0</wp14:pctWidth>
            </wp14:sizeRelH>
            <wp14:sizeRelV relativeFrom="margin">
              <wp14:pctHeight>0</wp14:pctHeight>
            </wp14:sizeRelV>
          </wp:anchor>
        </w:drawing>
      </w:r>
    </w:p>
    <w:p w:rsidR="00831C8B" w:rsidP="00831C8B" w:rsidRDefault="00831C8B" w14:paraId="303DE3FF" w14:textId="3784374C"/>
    <w:p w:rsidRPr="00224F69" w:rsidR="00831C8B" w:rsidP="00831C8B" w:rsidRDefault="00831C8B" w14:paraId="51606874" w14:textId="77777777"/>
    <w:p w:rsidRPr="00224F69" w:rsidR="00831C8B" w:rsidP="00831C8B" w:rsidRDefault="00831C8B" w14:paraId="7A941A88" w14:textId="77777777"/>
    <w:p w:rsidRPr="00224F69" w:rsidR="00831C8B" w:rsidP="00831C8B" w:rsidRDefault="00831C8B" w14:paraId="1ECABEEE" w14:textId="2D13B611"/>
    <w:p w:rsidRPr="00224F69" w:rsidR="00831C8B" w:rsidP="00831C8B" w:rsidRDefault="00831C8B" w14:paraId="630B7D1C" w14:textId="77777777"/>
    <w:p w:rsidRPr="00224F69" w:rsidR="00831C8B" w:rsidP="00831C8B" w:rsidRDefault="00831C8B" w14:paraId="4ACB9468" w14:textId="796A839C"/>
    <w:p w:rsidRPr="00224F69" w:rsidR="00831C8B" w:rsidP="00831C8B" w:rsidRDefault="00831C8B" w14:paraId="7F092F92" w14:textId="3F2C2264"/>
    <w:p w:rsidRPr="00224F69" w:rsidR="00831C8B" w:rsidP="00831C8B" w:rsidRDefault="00831C8B" w14:paraId="1E72F36B" w14:textId="74C66999"/>
    <w:p w:rsidRPr="00224F69" w:rsidR="00831C8B" w:rsidP="00831C8B" w:rsidRDefault="00831C8B" w14:paraId="3AF1219E" w14:textId="6C2BEF7E"/>
    <w:p w:rsidR="00831C8B" w:rsidP="00831C8B" w:rsidRDefault="00831C8B" w14:paraId="4FA38AC1" w14:textId="306F9C6C"/>
    <w:p w:rsidR="00831C8B" w:rsidP="333CFFE9" w:rsidRDefault="00831C8B" w14:paraId="47913022" w14:textId="1E55DBE5">
      <w:pPr>
        <w:pStyle w:val="Normal"/>
        <w:jc w:val="center"/>
      </w:pPr>
      <w:r w:rsidR="732FD230">
        <w:drawing>
          <wp:inline wp14:editId="01C372A8" wp14:anchorId="21DC376C">
            <wp:extent cx="2838450" cy="819997"/>
            <wp:effectExtent l="0" t="0" r="0" b="0"/>
            <wp:docPr id="3039367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3936729" name="Picture 303936729"/>
                    <pic:cNvPicPr/>
                  </pic:nvPicPr>
                  <pic:blipFill>
                    <a:blip xmlns:r="http://schemas.openxmlformats.org/officeDocument/2006/relationships" r:embed="rId1976572529">
                      <a:extLst>
                        <a:ext uri="{28A0092B-C50C-407E-A947-70E740481C1C}">
                          <a14:useLocalDpi xmlns:a14="http://schemas.microsoft.com/office/drawing/2010/main"/>
                        </a:ext>
                      </a:extLst>
                    </a:blip>
                    <a:stretch>
                      <a:fillRect/>
                    </a:stretch>
                  </pic:blipFill>
                  <pic:spPr>
                    <a:xfrm rot="0">
                      <a:off x="0" y="0"/>
                      <a:ext cx="2838450" cy="819997"/>
                    </a:xfrm>
                    <a:prstGeom prst="rect">
                      <a:avLst/>
                    </a:prstGeom>
                  </pic:spPr>
                </pic:pic>
              </a:graphicData>
            </a:graphic>
          </wp:inline>
        </w:drawing>
      </w:r>
    </w:p>
    <w:p w:rsidR="00831C8B" w:rsidP="00831C8B" w:rsidRDefault="00831C8B" w14:paraId="44547EC8" w14:textId="5EA76552"/>
    <w:p w:rsidR="00831C8B" w:rsidP="333CFFE9" w:rsidRDefault="00831C8B" w14:paraId="01E9F7C3" w14:textId="73215E22">
      <w:pPr>
        <w:pStyle w:val="Normal"/>
        <w:jc w:val="center"/>
      </w:pPr>
      <w:r w:rsidR="732FD230">
        <w:drawing>
          <wp:inline wp14:editId="1907B4EA" wp14:anchorId="7550730A">
            <wp:extent cx="1924050" cy="161925"/>
            <wp:effectExtent l="0" t="0" r="0" b="0"/>
            <wp:docPr id="235327489" name="drawing" title="Picture 1621366372, Pictur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5327489" name="Picture 235327489"/>
                    <pic:cNvPicPr/>
                  </pic:nvPicPr>
                  <pic:blipFill>
                    <a:blip xmlns:r="http://schemas.openxmlformats.org/officeDocument/2006/relationships" r:embed="rId1701803405">
                      <a:extLst>
                        <a:ext uri="{28A0092B-C50C-407E-A947-70E740481C1C}">
                          <a14:useLocalDpi xmlns:a14="http://schemas.microsoft.com/office/drawing/2010/main"/>
                        </a:ext>
                      </a:extLst>
                    </a:blip>
                    <a:stretch>
                      <a:fillRect/>
                    </a:stretch>
                  </pic:blipFill>
                  <pic:spPr>
                    <a:xfrm>
                      <a:off x="0" y="0"/>
                      <a:ext cx="1924050" cy="161925"/>
                    </a:xfrm>
                    <a:prstGeom prst="rect">
                      <a:avLst/>
                    </a:prstGeom>
                  </pic:spPr>
                </pic:pic>
              </a:graphicData>
            </a:graphic>
          </wp:inline>
        </w:drawing>
      </w:r>
    </w:p>
    <w:p w:rsidR="00831C8B" w:rsidP="00831C8B" w:rsidRDefault="00831C8B" w14:paraId="7019BBC8" w14:textId="6864C676"/>
    <w:p w:rsidR="00831C8B" w:rsidP="00831C8B" w:rsidRDefault="00831C8B" w14:paraId="71D66452" w14:textId="487F3CB6"/>
    <w:p w:rsidR="00831C8B" w:rsidP="00831C8B" w:rsidRDefault="00831C8B" w14:paraId="5448E583" w14:textId="77777777"/>
    <w:p w:rsidR="00831C8B" w:rsidP="00831C8B" w:rsidRDefault="00831C8B" w14:paraId="55CED12D" w14:textId="77777777"/>
    <w:p w:rsidR="00831C8B" w:rsidP="00831C8B" w:rsidRDefault="00831C8B" w14:paraId="500EFE94" w14:textId="09FAD0A8">
      <w:pPr>
        <w:shd w:val="clear" w:color="auto" w:fill="FFFFFF"/>
        <w:jc w:val="center"/>
        <w:textAlignment w:val="baseline"/>
        <w:rPr>
          <w:lang w:eastAsia="en-GB"/>
        </w:rPr>
      </w:pPr>
      <w:r w:rsidRPr="00224F69">
        <w:rPr>
          <w:lang w:eastAsia="en-GB"/>
        </w:rPr>
        <w:t>Our school is part of the Embark Federation. </w:t>
      </w:r>
    </w:p>
    <w:p w:rsidRPr="00224F69" w:rsidR="00831C8B" w:rsidP="00831C8B" w:rsidRDefault="00831C8B" w14:paraId="7623712E" w14:textId="77777777">
      <w:pPr>
        <w:shd w:val="clear" w:color="auto" w:fill="FFFFFF"/>
        <w:jc w:val="center"/>
        <w:textAlignment w:val="baseline"/>
        <w:rPr>
          <w:lang w:eastAsia="en-GB"/>
        </w:rPr>
      </w:pPr>
    </w:p>
    <w:p w:rsidR="00831C8B" w:rsidP="00831C8B" w:rsidRDefault="00831C8B" w14:paraId="6A496641" w14:textId="072E9AC7">
      <w:pPr>
        <w:jc w:val="center"/>
        <w:textAlignment w:val="baseline"/>
        <w:rPr>
          <w:lang w:eastAsia="en-GB"/>
        </w:rPr>
      </w:pPr>
      <w:r w:rsidRPr="00224F69">
        <w:rPr>
          <w:lang w:eastAsia="en-GB"/>
        </w:rPr>
        <w:t>The shared vision for our trust is to “create schools that ‘stand out’ at the heart of their communities.” Our trust has four core beliefs; Family, Integrity, Teamwork and Success that are integral to everything we do. The purpose is to enable everyone to be able to ‘Love Learning, Love Life.’ </w:t>
      </w:r>
    </w:p>
    <w:p w:rsidRPr="00224F69" w:rsidR="00831C8B" w:rsidP="00831C8B" w:rsidRDefault="00831C8B" w14:paraId="21F48BC7" w14:textId="77777777">
      <w:pPr>
        <w:jc w:val="center"/>
        <w:textAlignment w:val="baseline"/>
        <w:rPr>
          <w:lang w:eastAsia="en-GB"/>
        </w:rPr>
      </w:pPr>
    </w:p>
    <w:p w:rsidR="00831C8B" w:rsidP="00831C8B" w:rsidRDefault="00831C8B" w14:paraId="1CE4BA6F" w14:textId="77777777">
      <w:pPr>
        <w:jc w:val="center"/>
        <w:textAlignment w:val="baseline"/>
        <w:rPr>
          <w:lang w:eastAsia="en-GB"/>
        </w:rPr>
      </w:pPr>
      <w:r w:rsidRPr="00224F69">
        <w:rPr>
          <w:lang w:eastAsia="en-GB"/>
        </w:rPr>
        <w:t>Our policies are underpinned by our vision, beliefs and purpose.  </w:t>
      </w:r>
    </w:p>
    <w:p w:rsidRPr="00224F69" w:rsidR="00831C8B" w:rsidP="00831C8B" w:rsidRDefault="00831C8B" w14:paraId="0DD1009B" w14:textId="77777777">
      <w:pPr>
        <w:jc w:val="center"/>
        <w:textAlignment w:val="baseline"/>
        <w:rPr>
          <w:lang w:eastAsia="en-GB"/>
        </w:rPr>
      </w:pPr>
    </w:p>
    <w:p w:rsidR="00831C8B" w:rsidP="333CFFE9" w:rsidRDefault="00831C8B" w14:paraId="739BE73E" w14:textId="42C9D34C">
      <w:pPr>
        <w:pStyle w:val="Normal"/>
        <w:adjustRightInd w:val="0"/>
        <w:jc w:val="center"/>
      </w:pPr>
      <w:r w:rsidR="367C6C49">
        <w:drawing>
          <wp:inline wp14:editId="4DBCD3AC" wp14:anchorId="0CEBDB11">
            <wp:extent cx="2114550" cy="2114550"/>
            <wp:effectExtent l="0" t="0" r="0" b="0"/>
            <wp:docPr id="200100627" name="drawing" title="A blue circle with red and blue text&#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0100627" name="Picture 200100627"/>
                    <pic:cNvPicPr/>
                  </pic:nvPicPr>
                  <pic:blipFill>
                    <a:blip xmlns:r="http://schemas.openxmlformats.org/officeDocument/2006/relationships" r:embed="rId503191358">
                      <a:extLst>
                        <a:ext uri="{28A0092B-C50C-407E-A947-70E740481C1C}">
                          <a14:useLocalDpi xmlns:a14="http://schemas.microsoft.com/office/drawing/2010/main"/>
                        </a:ext>
                      </a:extLst>
                    </a:blip>
                    <a:stretch>
                      <a:fillRect/>
                    </a:stretch>
                  </pic:blipFill>
                  <pic:spPr>
                    <a:xfrm>
                      <a:off x="0" y="0"/>
                      <a:ext cx="2114550" cy="2114550"/>
                    </a:xfrm>
                    <a:prstGeom prst="rect">
                      <a:avLst/>
                    </a:prstGeom>
                  </pic:spPr>
                </pic:pic>
              </a:graphicData>
            </a:graphic>
          </wp:inline>
        </w:drawing>
      </w:r>
    </w:p>
    <w:p w:rsidR="00831C8B" w:rsidP="00831C8B" w:rsidRDefault="00831C8B" w14:paraId="4A8DE39F" w14:textId="77777777">
      <w:pPr>
        <w:adjustRightInd w:val="0"/>
        <w:jc w:val="center"/>
        <w:rPr>
          <w:b/>
          <w:bCs/>
          <w:sz w:val="48"/>
          <w:szCs w:val="48"/>
          <w:lang w:eastAsia="en-GB"/>
        </w:rPr>
      </w:pPr>
    </w:p>
    <w:p w:rsidRPr="00227253" w:rsidR="00831C8B" w:rsidP="00831C8B" w:rsidRDefault="00831C8B" w14:paraId="71FACFA3" w14:textId="77777777">
      <w:pPr>
        <w:jc w:val="center"/>
        <w:rPr>
          <w:b/>
          <w:sz w:val="44"/>
        </w:rPr>
      </w:pPr>
      <w:r w:rsidRPr="00227253">
        <w:rPr>
          <w:b/>
          <w:sz w:val="44"/>
        </w:rPr>
        <w:t xml:space="preserve">Pennine Way Junior Academy </w:t>
      </w:r>
    </w:p>
    <w:p w:rsidR="00831C8B" w:rsidP="333CFFE9" w:rsidRDefault="00831C8B" w14:paraId="1F3B7F47" w14:textId="62187483">
      <w:pPr>
        <w:jc w:val="center"/>
        <w:rPr>
          <w:b w:val="1"/>
          <w:bCs w:val="1"/>
          <w:sz w:val="32"/>
          <w:szCs w:val="32"/>
        </w:rPr>
      </w:pPr>
      <w:r w:rsidRPr="333CFFE9" w:rsidR="00831C8B">
        <w:rPr>
          <w:b w:val="1"/>
          <w:bCs w:val="1"/>
          <w:sz w:val="32"/>
          <w:szCs w:val="32"/>
        </w:rPr>
        <w:t xml:space="preserve">Admissions </w:t>
      </w:r>
      <w:r w:rsidRPr="333CFFE9" w:rsidR="5556449D">
        <w:rPr>
          <w:b w:val="1"/>
          <w:bCs w:val="1"/>
          <w:sz w:val="32"/>
          <w:szCs w:val="32"/>
        </w:rPr>
        <w:t>Arrangements 2028/29</w:t>
      </w:r>
    </w:p>
    <w:p w:rsidR="00E537DB" w:rsidP="00A00AA9" w:rsidRDefault="00E537DB" w14:paraId="014E82C8" w14:textId="77777777">
      <w:pPr>
        <w:ind w:right="-188"/>
        <w:jc w:val="both"/>
        <w:rPr>
          <w:b/>
          <w:bCs/>
          <w:i/>
          <w:iCs/>
          <w:u w:val="single"/>
        </w:rPr>
      </w:pPr>
    </w:p>
    <w:p w:rsidR="00831C8B" w:rsidRDefault="00831C8B" w14:paraId="014E82C9" w14:textId="42D78E8E">
      <w:pPr>
        <w:autoSpaceDE/>
        <w:autoSpaceDN/>
        <w:rPr>
          <w:b/>
          <w:bCs/>
          <w:i/>
          <w:iCs/>
          <w:u w:val="single"/>
        </w:rPr>
      </w:pPr>
      <w:r>
        <w:rPr>
          <w:b/>
          <w:bCs/>
          <w:i/>
          <w:iCs/>
          <w:u w:val="single"/>
        </w:rPr>
        <w:br w:type="page"/>
      </w:r>
    </w:p>
    <w:p w:rsidR="00A00AA9" w:rsidP="00A00AA9" w:rsidRDefault="00A00AA9" w14:paraId="6284AAE9" w14:textId="19E3CF42">
      <w:pPr>
        <w:ind w:right="-188"/>
        <w:jc w:val="both"/>
        <w:rPr>
          <w:b/>
          <w:bCs/>
          <w:i/>
          <w:iCs/>
          <w:u w:val="single"/>
        </w:rPr>
      </w:pPr>
    </w:p>
    <w:p w:rsidR="00831C8B" w:rsidP="00A00AA9" w:rsidRDefault="00831C8B" w14:paraId="5392E0EE" w14:textId="77777777">
      <w:pPr>
        <w:ind w:right="-188"/>
        <w:jc w:val="both"/>
        <w:rPr>
          <w:b/>
          <w:bCs/>
          <w:i/>
          <w:iCs/>
          <w:u w:val="single"/>
        </w:rPr>
      </w:pPr>
    </w:p>
    <w:p w:rsidRPr="004D3303" w:rsidR="00D02832" w:rsidP="00831C8B" w:rsidRDefault="00A00AA9" w14:paraId="014E82CA" w14:textId="14638593">
      <w:pPr>
        <w:autoSpaceDE/>
        <w:autoSpaceDN/>
        <w:ind w:right="-188"/>
        <w:jc w:val="both"/>
        <w:rPr>
          <w:rFonts w:cs="Times New Roman" w:asciiTheme="minorHAnsi" w:hAnsiTheme="minorHAnsi"/>
          <w:b/>
          <w:bCs/>
          <w:sz w:val="24"/>
          <w:lang w:eastAsia="en-GB"/>
        </w:rPr>
      </w:pPr>
      <w:r w:rsidRPr="004D3303">
        <w:rPr>
          <w:rFonts w:cs="Times New Roman" w:asciiTheme="minorHAnsi" w:hAnsiTheme="minorHAnsi"/>
          <w:sz w:val="24"/>
          <w:lang w:eastAsia="en-GB"/>
        </w:rPr>
        <w:t>T</w:t>
      </w:r>
      <w:r w:rsidRPr="004D3303" w:rsidR="00D02832">
        <w:rPr>
          <w:rFonts w:cs="Times New Roman" w:asciiTheme="minorHAnsi" w:hAnsiTheme="minorHAnsi"/>
          <w:sz w:val="24"/>
          <w:lang w:eastAsia="en-GB"/>
        </w:rPr>
        <w:t>he Governors of Pennine Way Junior Academy have determined the following arrangements in connection with admissi</w:t>
      </w:r>
      <w:r w:rsidRPr="004D3303" w:rsidR="004E1FA1">
        <w:rPr>
          <w:rFonts w:cs="Times New Roman" w:asciiTheme="minorHAnsi" w:hAnsiTheme="minorHAnsi"/>
          <w:sz w:val="24"/>
          <w:lang w:eastAsia="en-GB"/>
        </w:rPr>
        <w:t>o</w:t>
      </w:r>
      <w:r w:rsidR="00831C8B">
        <w:rPr>
          <w:rFonts w:cs="Times New Roman" w:asciiTheme="minorHAnsi" w:hAnsiTheme="minorHAnsi"/>
          <w:sz w:val="24"/>
          <w:lang w:eastAsia="en-GB"/>
        </w:rPr>
        <w:t>ns during the Academic Year 202</w:t>
      </w:r>
      <w:r w:rsidR="00D2768E">
        <w:rPr>
          <w:rFonts w:cs="Times New Roman" w:asciiTheme="minorHAnsi" w:hAnsiTheme="minorHAnsi"/>
          <w:sz w:val="24"/>
          <w:lang w:eastAsia="en-GB"/>
        </w:rPr>
        <w:t>8</w:t>
      </w:r>
      <w:r w:rsidRPr="004D3303">
        <w:rPr>
          <w:rFonts w:cs="Times New Roman" w:asciiTheme="minorHAnsi" w:hAnsiTheme="minorHAnsi"/>
          <w:sz w:val="24"/>
          <w:lang w:eastAsia="en-GB"/>
        </w:rPr>
        <w:t>/2</w:t>
      </w:r>
      <w:r w:rsidR="00D2768E">
        <w:rPr>
          <w:rFonts w:cs="Times New Roman" w:asciiTheme="minorHAnsi" w:hAnsiTheme="minorHAnsi"/>
          <w:sz w:val="24"/>
          <w:lang w:eastAsia="en-GB"/>
        </w:rPr>
        <w:t>9</w:t>
      </w:r>
      <w:r w:rsidRPr="004D3303">
        <w:rPr>
          <w:rFonts w:cs="Times New Roman" w:asciiTheme="minorHAnsi" w:hAnsiTheme="minorHAnsi"/>
          <w:b/>
          <w:bCs/>
          <w:sz w:val="24"/>
          <w:lang w:eastAsia="en-GB"/>
        </w:rPr>
        <w:t>.</w:t>
      </w:r>
    </w:p>
    <w:p w:rsidRPr="004D3303" w:rsidR="00EF0ACF" w:rsidP="00831C8B" w:rsidRDefault="00EF0ACF" w14:paraId="014E82CB" w14:textId="77777777">
      <w:pPr>
        <w:keepNext/>
        <w:autoSpaceDE/>
        <w:autoSpaceDN/>
        <w:ind w:right="-188"/>
        <w:jc w:val="both"/>
        <w:outlineLvl w:val="0"/>
        <w:rPr>
          <w:rFonts w:asciiTheme="minorHAnsi" w:hAnsiTheme="minorHAnsi"/>
          <w:b/>
          <w:bCs/>
          <w:kern w:val="36"/>
          <w:sz w:val="24"/>
          <w:u w:val="single"/>
          <w:lang w:eastAsia="en-GB"/>
        </w:rPr>
      </w:pPr>
    </w:p>
    <w:p w:rsidRPr="004D3303" w:rsidR="00D02832" w:rsidP="00831C8B" w:rsidRDefault="00D02832" w14:paraId="014E82CC" w14:textId="77777777">
      <w:pPr>
        <w:keepNext/>
        <w:autoSpaceDE/>
        <w:autoSpaceDN/>
        <w:ind w:right="-188"/>
        <w:jc w:val="both"/>
        <w:outlineLvl w:val="0"/>
        <w:rPr>
          <w:rFonts w:asciiTheme="minorHAnsi" w:hAnsiTheme="minorHAnsi"/>
          <w:b/>
          <w:bCs/>
          <w:kern w:val="36"/>
          <w:sz w:val="24"/>
          <w:u w:val="single"/>
          <w:lang w:eastAsia="en-GB"/>
        </w:rPr>
      </w:pPr>
      <w:r w:rsidRPr="004D3303">
        <w:rPr>
          <w:rFonts w:asciiTheme="minorHAnsi" w:hAnsiTheme="minorHAnsi"/>
          <w:b/>
          <w:bCs/>
          <w:kern w:val="36"/>
          <w:sz w:val="24"/>
          <w:u w:val="single"/>
          <w:lang w:eastAsia="en-GB"/>
        </w:rPr>
        <w:t>Admission Number</w:t>
      </w:r>
    </w:p>
    <w:p w:rsidR="00831C8B" w:rsidP="00831C8B" w:rsidRDefault="00D02832" w14:paraId="58247813" w14:textId="58D5B934">
      <w:pPr>
        <w:autoSpaceDE/>
        <w:autoSpaceDN/>
        <w:ind w:right="-188"/>
        <w:jc w:val="both"/>
        <w:rPr>
          <w:rFonts w:cs="Times New Roman" w:asciiTheme="minorHAnsi" w:hAnsiTheme="minorHAnsi"/>
          <w:sz w:val="24"/>
          <w:lang w:eastAsia="en-GB"/>
        </w:rPr>
      </w:pPr>
      <w:r w:rsidRPr="004D3303">
        <w:rPr>
          <w:rFonts w:cs="Times New Roman" w:asciiTheme="minorHAnsi" w:hAnsiTheme="minorHAnsi"/>
          <w:sz w:val="24"/>
          <w:lang w:eastAsia="en-GB"/>
        </w:rPr>
        <w:t xml:space="preserve">The number of places for pupils of the normal age of entry to the school will be </w:t>
      </w:r>
      <w:r w:rsidRPr="004D3303" w:rsidR="001D26F9">
        <w:rPr>
          <w:rFonts w:cs="Times New Roman" w:asciiTheme="minorHAnsi" w:hAnsiTheme="minorHAnsi"/>
          <w:sz w:val="24"/>
          <w:lang w:eastAsia="en-GB"/>
        </w:rPr>
        <w:t>90</w:t>
      </w:r>
      <w:r w:rsidRPr="004D3303">
        <w:rPr>
          <w:rFonts w:cs="Times New Roman" w:asciiTheme="minorHAnsi" w:hAnsiTheme="minorHAnsi"/>
          <w:sz w:val="24"/>
          <w:lang w:eastAsia="en-GB"/>
        </w:rPr>
        <w:t>. In deference to a co-ordinated s</w:t>
      </w:r>
      <w:r w:rsidRPr="004D3303" w:rsidR="004E1FA1">
        <w:rPr>
          <w:rFonts w:cs="Times New Roman" w:asciiTheme="minorHAnsi" w:hAnsiTheme="minorHAnsi"/>
          <w:sz w:val="24"/>
          <w:lang w:eastAsia="en-GB"/>
        </w:rPr>
        <w:t>c</w:t>
      </w:r>
      <w:r w:rsidRPr="004D3303" w:rsidR="00422FD4">
        <w:rPr>
          <w:rFonts w:cs="Times New Roman" w:asciiTheme="minorHAnsi" w:hAnsiTheme="minorHAnsi"/>
          <w:sz w:val="24"/>
          <w:lang w:eastAsia="en-GB"/>
        </w:rPr>
        <w:t xml:space="preserve">heme for entry in </w:t>
      </w:r>
      <w:r w:rsidR="00831C8B">
        <w:rPr>
          <w:rFonts w:cs="Times New Roman" w:asciiTheme="minorHAnsi" w:hAnsiTheme="minorHAnsi"/>
          <w:sz w:val="24"/>
          <w:lang w:eastAsia="en-GB"/>
        </w:rPr>
        <w:t>September 202</w:t>
      </w:r>
      <w:r w:rsidR="00D2768E">
        <w:rPr>
          <w:rFonts w:cs="Times New Roman" w:asciiTheme="minorHAnsi" w:hAnsiTheme="minorHAnsi"/>
          <w:sz w:val="24"/>
          <w:lang w:eastAsia="en-GB"/>
        </w:rPr>
        <w:t>8</w:t>
      </w:r>
      <w:r w:rsidRPr="004D3303">
        <w:rPr>
          <w:rFonts w:cs="Times New Roman" w:asciiTheme="minorHAnsi" w:hAnsiTheme="minorHAnsi"/>
          <w:sz w:val="24"/>
          <w:lang w:eastAsia="en-GB"/>
        </w:rPr>
        <w:t>, the school will follow Local Authority procedures for the timing of applications</w:t>
      </w:r>
      <w:r w:rsidRPr="004D3303" w:rsidR="00F67CAF">
        <w:rPr>
          <w:rFonts w:cs="Times New Roman" w:asciiTheme="minorHAnsi" w:hAnsiTheme="minorHAnsi"/>
          <w:sz w:val="24"/>
          <w:lang w:eastAsia="en-GB"/>
        </w:rPr>
        <w:t xml:space="preserve"> along with details for mid-year transfers</w:t>
      </w:r>
      <w:r w:rsidRPr="004D3303">
        <w:rPr>
          <w:rFonts w:cs="Times New Roman" w:asciiTheme="minorHAnsi" w:hAnsiTheme="minorHAnsi"/>
          <w:sz w:val="24"/>
          <w:lang w:eastAsia="en-GB"/>
        </w:rPr>
        <w:t>.</w:t>
      </w:r>
      <w:r w:rsidRPr="004D3303" w:rsidR="00BC7F4F">
        <w:rPr>
          <w:rFonts w:cs="Times New Roman" w:asciiTheme="minorHAnsi" w:hAnsiTheme="minorHAnsi"/>
          <w:sz w:val="24"/>
          <w:lang w:eastAsia="en-GB"/>
        </w:rPr>
        <w:t xml:space="preserve">  For further information on this, please follow this link:  </w:t>
      </w:r>
    </w:p>
    <w:p w:rsidR="00831C8B" w:rsidP="00831C8B" w:rsidRDefault="00831C8B" w14:paraId="3E177DE5" w14:textId="77777777">
      <w:pPr>
        <w:autoSpaceDE/>
        <w:autoSpaceDN/>
        <w:ind w:right="-188"/>
        <w:jc w:val="both"/>
        <w:rPr>
          <w:rFonts w:cs="Times New Roman" w:asciiTheme="minorHAnsi" w:hAnsiTheme="minorHAnsi"/>
          <w:sz w:val="24"/>
          <w:lang w:eastAsia="en-GB"/>
        </w:rPr>
      </w:pPr>
    </w:p>
    <w:p w:rsidRPr="004D3303" w:rsidR="00D02832" w:rsidP="00831C8B" w:rsidRDefault="00BC7F4F" w14:paraId="014E82CD" w14:textId="6618954C">
      <w:pPr>
        <w:autoSpaceDE/>
        <w:autoSpaceDN/>
        <w:ind w:right="-188"/>
        <w:jc w:val="both"/>
        <w:rPr>
          <w:rFonts w:cs="Times New Roman" w:asciiTheme="minorHAnsi" w:hAnsiTheme="minorHAnsi"/>
          <w:sz w:val="24"/>
          <w:lang w:eastAsia="en-GB"/>
        </w:rPr>
      </w:pPr>
      <w:hyperlink w:history="1" r:id="rId14">
        <w:r w:rsidRPr="004D3303">
          <w:rPr>
            <w:rStyle w:val="Hyperlink"/>
            <w:rFonts w:cs="Times New Roman" w:asciiTheme="minorHAnsi" w:hAnsiTheme="minorHAnsi"/>
            <w:color w:val="auto"/>
            <w:sz w:val="24"/>
            <w:lang w:eastAsia="en-GB"/>
          </w:rPr>
          <w:t>https://www.derbyshire.gov.uk/education/schools/school-places/apply-for-a-school-place.aspx</w:t>
        </w:r>
      </w:hyperlink>
      <w:r w:rsidRPr="004D3303">
        <w:rPr>
          <w:rFonts w:cs="Times New Roman" w:asciiTheme="minorHAnsi" w:hAnsiTheme="minorHAnsi"/>
          <w:sz w:val="24"/>
          <w:lang w:eastAsia="en-GB"/>
        </w:rPr>
        <w:t xml:space="preserve"> </w:t>
      </w:r>
    </w:p>
    <w:p w:rsidRPr="004D3303" w:rsidR="00A00AA9" w:rsidP="00A00AA9" w:rsidRDefault="00A00AA9" w14:paraId="014E82CE" w14:textId="77777777">
      <w:pPr>
        <w:autoSpaceDE/>
        <w:autoSpaceDN/>
        <w:ind w:right="-188"/>
        <w:jc w:val="both"/>
        <w:rPr>
          <w:rFonts w:cs="Times New Roman" w:asciiTheme="minorHAnsi" w:hAnsiTheme="minorHAnsi"/>
          <w:sz w:val="24"/>
          <w:lang w:eastAsia="en-GB"/>
        </w:rPr>
      </w:pPr>
    </w:p>
    <w:p w:rsidRPr="004D3303" w:rsidR="00A00AA9" w:rsidP="00A00AA9" w:rsidRDefault="00A00AA9" w14:paraId="014E82CF" w14:textId="77777777">
      <w:pPr>
        <w:autoSpaceDE/>
        <w:autoSpaceDN/>
        <w:ind w:right="-188"/>
        <w:jc w:val="both"/>
        <w:rPr>
          <w:rFonts w:cs="Times New Roman" w:asciiTheme="minorHAnsi" w:hAnsiTheme="minorHAnsi"/>
          <w:b/>
          <w:sz w:val="24"/>
          <w:u w:val="single"/>
          <w:lang w:eastAsia="en-GB"/>
        </w:rPr>
      </w:pPr>
      <w:r w:rsidRPr="004D3303">
        <w:rPr>
          <w:rFonts w:cs="Times New Roman" w:asciiTheme="minorHAnsi" w:hAnsiTheme="minorHAnsi"/>
          <w:b/>
          <w:sz w:val="24"/>
          <w:u w:val="single"/>
          <w:lang w:eastAsia="en-GB"/>
        </w:rPr>
        <w:t>Oversubscription Criteria</w:t>
      </w:r>
    </w:p>
    <w:p w:rsidRPr="004D3303" w:rsidR="00A00AA9" w:rsidP="00A00AA9" w:rsidRDefault="00A00AA9" w14:paraId="014E82D0" w14:textId="77777777">
      <w:pPr>
        <w:autoSpaceDE/>
        <w:autoSpaceDN/>
        <w:ind w:right="-188"/>
        <w:jc w:val="both"/>
        <w:rPr>
          <w:rFonts w:cs="Times New Roman" w:asciiTheme="minorHAnsi" w:hAnsiTheme="minorHAnsi"/>
          <w:sz w:val="24"/>
          <w:lang w:eastAsia="en-GB"/>
        </w:rPr>
      </w:pPr>
      <w:r w:rsidRPr="004D3303">
        <w:rPr>
          <w:rFonts w:cs="Times New Roman" w:asciiTheme="minorHAnsi" w:hAnsiTheme="minorHAnsi"/>
          <w:sz w:val="24"/>
          <w:lang w:eastAsia="en-GB"/>
        </w:rPr>
        <w:t>If the school is oversubscribed, after the admission of pupils with a Statement of Special Educational Needs or an Education, Health and Care (EHC) plan where the school is named in the statement, priority for admission will be given to those who meet the criteria set out</w:t>
      </w:r>
      <w:r w:rsidRPr="004D3303" w:rsidR="00AE721E">
        <w:rPr>
          <w:rFonts w:cs="Times New Roman" w:asciiTheme="minorHAnsi" w:hAnsiTheme="minorHAnsi"/>
          <w:sz w:val="24"/>
          <w:lang w:eastAsia="en-GB"/>
        </w:rPr>
        <w:t xml:space="preserve"> below, in order:</w:t>
      </w:r>
    </w:p>
    <w:p w:rsidRPr="004D3303" w:rsidR="00A00AA9" w:rsidP="00A00AA9" w:rsidRDefault="00A00AA9" w14:paraId="014E82D1" w14:textId="77777777">
      <w:pPr>
        <w:autoSpaceDE/>
        <w:autoSpaceDN/>
        <w:ind w:right="-188"/>
        <w:jc w:val="both"/>
        <w:rPr>
          <w:rFonts w:cs="Times New Roman" w:asciiTheme="minorHAnsi" w:hAnsiTheme="minorHAnsi"/>
          <w:sz w:val="24"/>
          <w:lang w:eastAsia="en-GB"/>
        </w:rPr>
      </w:pPr>
    </w:p>
    <w:p w:rsidRPr="004D3303" w:rsidR="00A00AA9" w:rsidP="00A00AA9" w:rsidRDefault="00A00AA9" w14:paraId="014E82D2" w14:textId="77777777">
      <w:pPr>
        <w:autoSpaceDE/>
        <w:autoSpaceDN/>
        <w:ind w:right="-188"/>
        <w:jc w:val="both"/>
        <w:rPr>
          <w:rFonts w:cs="Times New Roman" w:asciiTheme="minorHAnsi" w:hAnsiTheme="minorHAnsi"/>
          <w:sz w:val="24"/>
          <w:lang w:eastAsia="en-GB"/>
        </w:rPr>
      </w:pPr>
      <w:r w:rsidRPr="004D3303">
        <w:rPr>
          <w:rFonts w:cs="Times New Roman" w:asciiTheme="minorHAnsi" w:hAnsiTheme="minorHAnsi"/>
          <w:sz w:val="24"/>
          <w:lang w:eastAsia="en-GB"/>
        </w:rPr>
        <w:t>If the number of applications fo</w:t>
      </w:r>
      <w:r w:rsidRPr="004D3303" w:rsidR="00AE721E">
        <w:rPr>
          <w:rFonts w:cs="Times New Roman" w:asciiTheme="minorHAnsi" w:hAnsiTheme="minorHAnsi"/>
          <w:sz w:val="24"/>
          <w:lang w:eastAsia="en-GB"/>
        </w:rPr>
        <w:t>r admission to the school excee</w:t>
      </w:r>
      <w:r w:rsidRPr="004D3303">
        <w:rPr>
          <w:rFonts w:cs="Times New Roman" w:asciiTheme="minorHAnsi" w:hAnsiTheme="minorHAnsi"/>
          <w:sz w:val="24"/>
          <w:lang w:eastAsia="en-GB"/>
        </w:rPr>
        <w:t>ds the school’s Published Admission Number, the following order of priority is used to allocate the available places:</w:t>
      </w:r>
    </w:p>
    <w:p w:rsidRPr="004D3303" w:rsidR="00A00AA9" w:rsidP="00A00AA9" w:rsidRDefault="00A00AA9" w14:paraId="014E82D3" w14:textId="77777777">
      <w:pPr>
        <w:autoSpaceDE/>
        <w:autoSpaceDN/>
        <w:ind w:right="-188"/>
        <w:jc w:val="both"/>
        <w:rPr>
          <w:rFonts w:cs="Times New Roman" w:asciiTheme="minorHAnsi" w:hAnsiTheme="minorHAnsi"/>
          <w:sz w:val="24"/>
          <w:lang w:eastAsia="en-GB"/>
        </w:rPr>
      </w:pPr>
    </w:p>
    <w:p w:rsidR="00A00AA9" w:rsidP="00A00AA9" w:rsidRDefault="00A00AA9" w14:paraId="014E82D4" w14:textId="3123F908">
      <w:pPr>
        <w:pStyle w:val="ListParagraph"/>
        <w:numPr>
          <w:ilvl w:val="0"/>
          <w:numId w:val="40"/>
        </w:numPr>
        <w:autoSpaceDE/>
        <w:autoSpaceDN/>
        <w:ind w:right="-188"/>
        <w:jc w:val="both"/>
        <w:rPr>
          <w:rFonts w:cs="Times New Roman" w:asciiTheme="minorHAnsi" w:hAnsiTheme="minorHAnsi"/>
          <w:sz w:val="24"/>
          <w:lang w:eastAsia="en-GB"/>
        </w:rPr>
      </w:pPr>
      <w:r w:rsidRPr="004D3303">
        <w:rPr>
          <w:rFonts w:cs="Times New Roman" w:asciiTheme="minorHAnsi" w:hAnsiTheme="minorHAnsi"/>
          <w:sz w:val="24"/>
          <w:lang w:eastAsia="en-GB"/>
        </w:rPr>
        <w:t xml:space="preserve">Children in care </w:t>
      </w:r>
      <w:r w:rsidRPr="004D3303" w:rsidR="00C46638">
        <w:rPr>
          <w:rFonts w:cs="Times New Roman" w:asciiTheme="minorHAnsi" w:hAnsiTheme="minorHAnsi"/>
          <w:sz w:val="24"/>
          <w:lang w:eastAsia="en-GB"/>
        </w:rPr>
        <w:t xml:space="preserve">(including LAC and PLAC) </w:t>
      </w:r>
      <w:r w:rsidRPr="004D3303">
        <w:rPr>
          <w:rFonts w:cs="Times New Roman" w:asciiTheme="minorHAnsi" w:hAnsiTheme="minorHAnsi"/>
          <w:sz w:val="24"/>
          <w:lang w:eastAsia="en-GB"/>
        </w:rPr>
        <w:t xml:space="preserve">and adopted children as defined in </w:t>
      </w:r>
      <w:r w:rsidRPr="004D3303" w:rsidR="006B122D">
        <w:rPr>
          <w:rFonts w:cs="Times New Roman" w:asciiTheme="minorHAnsi" w:hAnsiTheme="minorHAnsi"/>
          <w:sz w:val="24"/>
          <w:lang w:eastAsia="en-GB"/>
        </w:rPr>
        <w:t>the School Admissions Code (2021</w:t>
      </w:r>
      <w:r w:rsidRPr="004D3303">
        <w:rPr>
          <w:rFonts w:cs="Times New Roman" w:asciiTheme="minorHAnsi" w:hAnsiTheme="minorHAnsi"/>
          <w:sz w:val="24"/>
          <w:lang w:eastAsia="en-GB"/>
        </w:rPr>
        <w:t>);</w:t>
      </w:r>
    </w:p>
    <w:p w:rsidRPr="004D3303" w:rsidR="00831C8B" w:rsidP="00831C8B" w:rsidRDefault="00831C8B" w14:paraId="4C156BDE" w14:textId="77777777">
      <w:pPr>
        <w:pStyle w:val="ListParagraph"/>
        <w:autoSpaceDE/>
        <w:autoSpaceDN/>
        <w:ind w:right="-188"/>
        <w:jc w:val="both"/>
        <w:rPr>
          <w:rFonts w:cs="Times New Roman" w:asciiTheme="minorHAnsi" w:hAnsiTheme="minorHAnsi"/>
          <w:sz w:val="24"/>
          <w:lang w:eastAsia="en-GB"/>
        </w:rPr>
      </w:pPr>
    </w:p>
    <w:p w:rsidR="00A00AA9" w:rsidP="00A00AA9" w:rsidRDefault="00A00AA9" w14:paraId="014E82D5" w14:textId="3D74D498">
      <w:pPr>
        <w:pStyle w:val="ListParagraph"/>
        <w:numPr>
          <w:ilvl w:val="0"/>
          <w:numId w:val="40"/>
        </w:numPr>
        <w:autoSpaceDE/>
        <w:autoSpaceDN/>
        <w:ind w:right="-188"/>
        <w:jc w:val="both"/>
        <w:rPr>
          <w:rFonts w:cs="Times New Roman" w:asciiTheme="minorHAnsi" w:hAnsiTheme="minorHAnsi"/>
          <w:sz w:val="24"/>
          <w:lang w:eastAsia="en-GB"/>
        </w:rPr>
      </w:pPr>
      <w:r w:rsidRPr="004D3303">
        <w:rPr>
          <w:rFonts w:cs="Times New Roman" w:asciiTheme="minorHAnsi" w:hAnsiTheme="minorHAnsi"/>
          <w:sz w:val="24"/>
          <w:lang w:eastAsia="en-GB"/>
        </w:rPr>
        <w:t>Children having a brother or sister currently attending at the time of their admission.  Brother or sister includes a half-brother or half-sister, a legally adopted child who is regarded as a brother or sister, a step-brother or step-sister who resides in the same family unit</w:t>
      </w:r>
      <w:r w:rsidRPr="004D3303" w:rsidR="00F67CAF">
        <w:rPr>
          <w:rFonts w:cs="Times New Roman" w:asciiTheme="minorHAnsi" w:hAnsiTheme="minorHAnsi"/>
          <w:sz w:val="24"/>
          <w:lang w:eastAsia="en-GB"/>
        </w:rPr>
        <w:t xml:space="preserve"> ;</w:t>
      </w:r>
    </w:p>
    <w:p w:rsidRPr="00831C8B" w:rsidR="00831C8B" w:rsidP="00831C8B" w:rsidRDefault="00831C8B" w14:paraId="460C9ED7" w14:textId="5D585087">
      <w:pPr>
        <w:pStyle w:val="ListParagraph"/>
        <w:rPr>
          <w:rFonts w:cs="Times New Roman" w:asciiTheme="minorHAnsi" w:hAnsiTheme="minorHAnsi"/>
          <w:sz w:val="24"/>
          <w:lang w:eastAsia="en-GB"/>
        </w:rPr>
      </w:pPr>
    </w:p>
    <w:p w:rsidR="00A00AA9" w:rsidP="00A00AA9" w:rsidRDefault="00A00AA9" w14:paraId="014E82D6" w14:textId="5637146C">
      <w:pPr>
        <w:pStyle w:val="ListParagraph"/>
        <w:numPr>
          <w:ilvl w:val="0"/>
          <w:numId w:val="40"/>
        </w:numPr>
        <w:autoSpaceDE/>
        <w:autoSpaceDN/>
        <w:ind w:right="-188"/>
        <w:jc w:val="both"/>
        <w:rPr>
          <w:rFonts w:cs="Times New Roman" w:asciiTheme="minorHAnsi" w:hAnsiTheme="minorHAnsi"/>
          <w:sz w:val="24"/>
          <w:lang w:eastAsia="en-GB"/>
        </w:rPr>
      </w:pPr>
      <w:r w:rsidRPr="004D3303">
        <w:rPr>
          <w:rFonts w:cs="Times New Roman" w:asciiTheme="minorHAnsi" w:hAnsiTheme="minorHAnsi"/>
          <w:sz w:val="24"/>
          <w:lang w:eastAsia="en-GB"/>
        </w:rPr>
        <w:t>Children attending the C</w:t>
      </w:r>
      <w:r w:rsidRPr="004D3303" w:rsidR="00AE721E">
        <w:rPr>
          <w:rFonts w:cs="Times New Roman" w:asciiTheme="minorHAnsi" w:hAnsiTheme="minorHAnsi"/>
          <w:sz w:val="24"/>
          <w:lang w:eastAsia="en-GB"/>
        </w:rPr>
        <w:t>hurch Gresley Infant and Nursery</w:t>
      </w:r>
      <w:r w:rsidRPr="004D3303">
        <w:rPr>
          <w:rFonts w:cs="Times New Roman" w:asciiTheme="minorHAnsi" w:hAnsiTheme="minorHAnsi"/>
          <w:sz w:val="24"/>
          <w:lang w:eastAsia="en-GB"/>
        </w:rPr>
        <w:t xml:space="preserve"> School;</w:t>
      </w:r>
    </w:p>
    <w:p w:rsidRPr="00831C8B" w:rsidR="00831C8B" w:rsidP="00831C8B" w:rsidRDefault="00831C8B" w14:paraId="1A175CD0" w14:textId="42CAE541">
      <w:pPr>
        <w:pStyle w:val="ListParagraph"/>
        <w:rPr>
          <w:rFonts w:cs="Times New Roman" w:asciiTheme="minorHAnsi" w:hAnsiTheme="minorHAnsi"/>
          <w:sz w:val="24"/>
          <w:lang w:eastAsia="en-GB"/>
        </w:rPr>
      </w:pPr>
    </w:p>
    <w:p w:rsidR="00831C8B" w:rsidP="00C46638" w:rsidRDefault="00A00AA9" w14:paraId="23C0D330" w14:textId="77777777">
      <w:pPr>
        <w:pStyle w:val="ListParagraph"/>
        <w:numPr>
          <w:ilvl w:val="0"/>
          <w:numId w:val="40"/>
        </w:numPr>
        <w:autoSpaceDE/>
        <w:autoSpaceDN/>
        <w:ind w:right="-188"/>
        <w:rPr>
          <w:rFonts w:cs="Times New Roman" w:asciiTheme="minorHAnsi" w:hAnsiTheme="minorHAnsi"/>
          <w:sz w:val="24"/>
          <w:lang w:eastAsia="en-GB"/>
        </w:rPr>
      </w:pPr>
      <w:r w:rsidRPr="004D3303">
        <w:rPr>
          <w:rFonts w:cs="Times New Roman" w:asciiTheme="minorHAnsi" w:hAnsiTheme="minorHAnsi"/>
          <w:sz w:val="24"/>
          <w:lang w:eastAsia="en-GB"/>
        </w:rPr>
        <w:t xml:space="preserve">Children living in the Pennine Way Junior Academy </w:t>
      </w:r>
      <w:r w:rsidRPr="004D3303" w:rsidR="00AE721E">
        <w:rPr>
          <w:rFonts w:cs="Times New Roman" w:asciiTheme="minorHAnsi" w:hAnsiTheme="minorHAnsi"/>
          <w:sz w:val="24"/>
          <w:lang w:eastAsia="en-GB"/>
        </w:rPr>
        <w:t>catchment</w:t>
      </w:r>
      <w:r w:rsidRPr="004D3303">
        <w:rPr>
          <w:rFonts w:cs="Times New Roman" w:asciiTheme="minorHAnsi" w:hAnsiTheme="minorHAnsi"/>
          <w:sz w:val="24"/>
          <w:lang w:eastAsia="en-GB"/>
        </w:rPr>
        <w:t xml:space="preserve"> area of the school</w:t>
      </w:r>
      <w:r w:rsidRPr="004D3303" w:rsidR="00C46638">
        <w:rPr>
          <w:rFonts w:cs="Times New Roman" w:asciiTheme="minorHAnsi" w:hAnsiTheme="minorHAnsi"/>
          <w:sz w:val="24"/>
          <w:lang w:eastAsia="en-GB"/>
        </w:rPr>
        <w:t xml:space="preserve">; (catchment details can be obtained by going to the following website:  </w:t>
      </w:r>
    </w:p>
    <w:p w:rsidR="00A00AA9" w:rsidP="00831C8B" w:rsidRDefault="00831C8B" w14:paraId="014E82D7" w14:textId="0C6AE85F">
      <w:pPr>
        <w:pStyle w:val="ListParagraph"/>
        <w:autoSpaceDE/>
        <w:autoSpaceDN/>
        <w:ind w:right="-188"/>
        <w:rPr>
          <w:rFonts w:cs="Times New Roman" w:asciiTheme="minorHAnsi" w:hAnsiTheme="minorHAnsi"/>
          <w:sz w:val="24"/>
          <w:lang w:eastAsia="en-GB"/>
        </w:rPr>
      </w:pPr>
      <w:hyperlink w:history="1" r:id="rId15">
        <w:r w:rsidRPr="000C1486">
          <w:rPr>
            <w:rStyle w:val="Hyperlink"/>
            <w:rFonts w:cs="Times New Roman" w:asciiTheme="minorHAnsi" w:hAnsiTheme="minorHAnsi"/>
            <w:sz w:val="24"/>
            <w:lang w:eastAsia="en-GB"/>
          </w:rPr>
          <w:t>www.derbyshire.gov.uk/education/schools/school-places/normal-area-school-search/find-your-normal-area-school.aspx</w:t>
        </w:r>
      </w:hyperlink>
      <w:r w:rsidRPr="004D3303" w:rsidR="00C46638">
        <w:rPr>
          <w:rFonts w:cs="Times New Roman" w:asciiTheme="minorHAnsi" w:hAnsiTheme="minorHAnsi"/>
          <w:sz w:val="24"/>
          <w:lang w:eastAsia="en-GB"/>
        </w:rPr>
        <w:t>)</w:t>
      </w:r>
    </w:p>
    <w:p w:rsidRPr="004D3303" w:rsidR="00831C8B" w:rsidP="00831C8B" w:rsidRDefault="00831C8B" w14:paraId="49E6C9D2" w14:textId="77777777">
      <w:pPr>
        <w:pStyle w:val="ListParagraph"/>
        <w:autoSpaceDE/>
        <w:autoSpaceDN/>
        <w:ind w:right="-188"/>
        <w:rPr>
          <w:rFonts w:cs="Times New Roman" w:asciiTheme="minorHAnsi" w:hAnsiTheme="minorHAnsi"/>
          <w:sz w:val="24"/>
          <w:lang w:eastAsia="en-GB"/>
        </w:rPr>
      </w:pPr>
    </w:p>
    <w:p w:rsidR="00831C8B" w:rsidP="00831C8B" w:rsidRDefault="00A00AA9" w14:paraId="44E1D890" w14:textId="468DF95C">
      <w:pPr>
        <w:pStyle w:val="ListParagraph"/>
        <w:numPr>
          <w:ilvl w:val="0"/>
          <w:numId w:val="40"/>
        </w:numPr>
        <w:autoSpaceDE/>
        <w:autoSpaceDN/>
        <w:ind w:right="-188"/>
        <w:jc w:val="both"/>
        <w:rPr>
          <w:rFonts w:cs="Times New Roman" w:asciiTheme="minorHAnsi" w:hAnsiTheme="minorHAnsi"/>
          <w:sz w:val="24"/>
          <w:lang w:eastAsia="en-GB"/>
        </w:rPr>
      </w:pPr>
      <w:r w:rsidRPr="004D3303">
        <w:rPr>
          <w:rFonts w:cs="Times New Roman" w:asciiTheme="minorHAnsi" w:hAnsiTheme="minorHAnsi"/>
          <w:sz w:val="24"/>
          <w:lang w:eastAsia="en-GB"/>
        </w:rPr>
        <w:t>Children who have medical or social grounds provided this is supported by a written statement of evidence from a doctor or social worker at the time of the original application;</w:t>
      </w:r>
    </w:p>
    <w:p w:rsidRPr="00831C8B" w:rsidR="00831C8B" w:rsidP="00831C8B" w:rsidRDefault="00831C8B" w14:paraId="4FA4284B" w14:textId="77777777">
      <w:pPr>
        <w:pStyle w:val="ListParagraph"/>
        <w:autoSpaceDE/>
        <w:autoSpaceDN/>
        <w:ind w:right="-188"/>
        <w:jc w:val="both"/>
        <w:rPr>
          <w:rFonts w:cs="Times New Roman" w:asciiTheme="minorHAnsi" w:hAnsiTheme="minorHAnsi"/>
          <w:sz w:val="24"/>
          <w:lang w:eastAsia="en-GB"/>
        </w:rPr>
      </w:pPr>
    </w:p>
    <w:p w:rsidRPr="004D3303" w:rsidR="00C46638" w:rsidP="00C46638" w:rsidRDefault="00A00AA9" w14:paraId="342AC630" w14:textId="1A21739A">
      <w:pPr>
        <w:pStyle w:val="ListParagraph"/>
        <w:numPr>
          <w:ilvl w:val="0"/>
          <w:numId w:val="40"/>
        </w:numPr>
        <w:autoSpaceDE/>
        <w:autoSpaceDN/>
        <w:ind w:right="-188"/>
        <w:jc w:val="both"/>
        <w:rPr>
          <w:rFonts w:cs="Times New Roman" w:asciiTheme="minorHAnsi" w:hAnsiTheme="minorHAnsi"/>
          <w:sz w:val="24"/>
          <w:lang w:eastAsia="en-GB"/>
        </w:rPr>
      </w:pPr>
      <w:r w:rsidRPr="004D3303">
        <w:rPr>
          <w:rFonts w:cs="Times New Roman" w:asciiTheme="minorHAnsi" w:hAnsiTheme="minorHAnsi"/>
          <w:sz w:val="24"/>
          <w:lang w:eastAsia="en-GB"/>
        </w:rPr>
        <w:t xml:space="preserve">Other children on the basis of proximity of the child’s home to school, </w:t>
      </w:r>
      <w:r w:rsidRPr="004D3303" w:rsidR="00AE721E">
        <w:rPr>
          <w:rFonts w:cs="Times New Roman" w:asciiTheme="minorHAnsi" w:hAnsiTheme="minorHAnsi"/>
          <w:sz w:val="24"/>
          <w:lang w:eastAsia="en-GB"/>
        </w:rPr>
        <w:t xml:space="preserve">which is calculated as follows.  </w:t>
      </w:r>
      <w:r w:rsidRPr="004D3303" w:rsidR="00AE721E">
        <w:rPr>
          <w:rFonts w:cs="Times New Roman" w:asciiTheme="minorHAnsi" w:hAnsiTheme="minorHAnsi"/>
          <w:i/>
          <w:sz w:val="24"/>
          <w:lang w:eastAsia="en-GB"/>
        </w:rPr>
        <w:t xml:space="preserve">(The Children’s Services Department has a Geographic Information System (GIS) to measure the straight line distance.  It is measured by a standard straight line distance calculated to within two meters.  This measurement is taken from the postal address file, normally the house front door.  For schools the grid reference is taken from the postal address file and will normally be the centre of the school from primary phase </w:t>
      </w:r>
      <w:r w:rsidRPr="004D3303" w:rsidR="00AE721E">
        <w:rPr>
          <w:rFonts w:cs="Times New Roman" w:asciiTheme="minorHAnsi" w:hAnsiTheme="minorHAnsi"/>
          <w:i/>
          <w:sz w:val="24"/>
          <w:lang w:eastAsia="en-GB"/>
        </w:rPr>
        <w:lastRenderedPageBreak/>
        <w:t>schools).</w:t>
      </w:r>
      <w:r w:rsidRPr="004D3303" w:rsidR="00AE721E">
        <w:rPr>
          <w:rFonts w:cs="Times New Roman" w:asciiTheme="minorHAnsi" w:hAnsiTheme="minorHAnsi"/>
          <w:sz w:val="24"/>
          <w:lang w:eastAsia="en-GB"/>
        </w:rPr>
        <w:t xml:space="preserve">  Proximity will also be </w:t>
      </w:r>
      <w:r w:rsidRPr="004D3303" w:rsidR="009110BF">
        <w:rPr>
          <w:rFonts w:cs="Times New Roman" w:asciiTheme="minorHAnsi" w:hAnsiTheme="minorHAnsi"/>
          <w:sz w:val="24"/>
          <w:lang w:eastAsia="en-GB"/>
        </w:rPr>
        <w:t>used on a tiebreaker in the even</w:t>
      </w:r>
      <w:r w:rsidRPr="004D3303" w:rsidR="00AE721E">
        <w:rPr>
          <w:rFonts w:cs="Times New Roman" w:asciiTheme="minorHAnsi" w:hAnsiTheme="minorHAnsi"/>
          <w:sz w:val="24"/>
          <w:lang w:eastAsia="en-GB"/>
        </w:rPr>
        <w:t>t of over subscription in any of the above criteria.</w:t>
      </w:r>
    </w:p>
    <w:p w:rsidR="00831C8B" w:rsidRDefault="00831C8B" w14:paraId="014E82DA" w14:textId="36201CD1">
      <w:pPr>
        <w:autoSpaceDE/>
        <w:autoSpaceDN/>
        <w:rPr>
          <w:rFonts w:cs="Times New Roman" w:asciiTheme="minorHAnsi" w:hAnsiTheme="minorHAnsi"/>
          <w:sz w:val="24"/>
          <w:lang w:eastAsia="en-GB"/>
        </w:rPr>
      </w:pPr>
    </w:p>
    <w:p w:rsidRPr="004D3303" w:rsidR="00A00AA9" w:rsidP="00BC7F4F" w:rsidRDefault="00A00AA9" w14:paraId="487EC6D8" w14:textId="77777777">
      <w:pPr>
        <w:autoSpaceDE/>
        <w:autoSpaceDN/>
        <w:rPr>
          <w:rFonts w:cs="Times New Roman" w:asciiTheme="minorHAnsi" w:hAnsiTheme="minorHAnsi"/>
          <w:sz w:val="24"/>
          <w:lang w:eastAsia="en-GB"/>
        </w:rPr>
      </w:pPr>
    </w:p>
    <w:p w:rsidRPr="004D3303" w:rsidR="00BC7F4F" w:rsidP="00BC7F4F" w:rsidRDefault="00BC7F4F" w14:paraId="5DB714E5" w14:textId="707F6F91">
      <w:pPr>
        <w:autoSpaceDE/>
        <w:autoSpaceDN/>
        <w:rPr>
          <w:rFonts w:cs="Times New Roman" w:asciiTheme="minorHAnsi" w:hAnsiTheme="minorHAnsi"/>
          <w:b/>
          <w:sz w:val="24"/>
          <w:u w:val="single"/>
          <w:lang w:eastAsia="en-GB"/>
        </w:rPr>
      </w:pPr>
      <w:r w:rsidRPr="004D3303">
        <w:rPr>
          <w:rFonts w:cs="Times New Roman" w:asciiTheme="minorHAnsi" w:hAnsiTheme="minorHAnsi"/>
          <w:b/>
          <w:sz w:val="24"/>
          <w:u w:val="single"/>
          <w:lang w:eastAsia="en-GB"/>
        </w:rPr>
        <w:t>Appeals</w:t>
      </w:r>
    </w:p>
    <w:p w:rsidRPr="004D3303" w:rsidR="00BC7F4F" w:rsidP="00BC7F4F" w:rsidRDefault="00BC7F4F" w14:paraId="06CEA43E" w14:textId="0A2FC337">
      <w:pPr>
        <w:autoSpaceDE/>
        <w:autoSpaceDN/>
        <w:rPr>
          <w:rFonts w:cs="Times New Roman" w:asciiTheme="minorHAnsi" w:hAnsiTheme="minorHAnsi"/>
          <w:sz w:val="24"/>
          <w:lang w:eastAsia="en-GB"/>
        </w:rPr>
      </w:pPr>
      <w:r w:rsidRPr="004D3303">
        <w:rPr>
          <w:rFonts w:cs="Times New Roman" w:asciiTheme="minorHAnsi" w:hAnsiTheme="minorHAnsi"/>
          <w:sz w:val="24"/>
          <w:lang w:eastAsia="en-GB"/>
        </w:rPr>
        <w:t xml:space="preserve">Applications who have been unsuccessful in gaining a place may appeal against the decision to an independent appeals panel.  Parents wishing to exercise the right to appeal can complete the appeals form through the Derbyshire Admissions Service using the following:  </w:t>
      </w:r>
      <w:hyperlink w:history="1" w:anchor="page-1" r:id="rId16">
        <w:r w:rsidRPr="004D3303">
          <w:rPr>
            <w:rStyle w:val="Hyperlink"/>
            <w:rFonts w:cs="Times New Roman" w:asciiTheme="minorHAnsi" w:hAnsiTheme="minorHAnsi"/>
            <w:color w:val="auto"/>
            <w:sz w:val="24"/>
            <w:lang w:eastAsia="en-GB"/>
          </w:rPr>
          <w:t>https://www.derby.gov.uk/education-and-learning/schools-and-colleges/school-admissions/schools-admissions-appeals/appeal-decision/#page-1</w:t>
        </w:r>
      </w:hyperlink>
      <w:r w:rsidRPr="004D3303">
        <w:rPr>
          <w:rFonts w:cs="Times New Roman" w:asciiTheme="minorHAnsi" w:hAnsiTheme="minorHAnsi"/>
          <w:sz w:val="24"/>
          <w:lang w:eastAsia="en-GB"/>
        </w:rPr>
        <w:t xml:space="preserve"> </w:t>
      </w:r>
    </w:p>
    <w:p w:rsidRPr="004D3303" w:rsidR="007D7A2E" w:rsidP="00BC7F4F" w:rsidRDefault="007D7A2E" w14:paraId="6560C54F" w14:textId="09A7F792">
      <w:pPr>
        <w:autoSpaceDE/>
        <w:autoSpaceDN/>
        <w:rPr>
          <w:rFonts w:cs="Times New Roman" w:asciiTheme="minorHAnsi" w:hAnsiTheme="minorHAnsi"/>
          <w:sz w:val="24"/>
          <w:lang w:eastAsia="en-GB"/>
        </w:rPr>
      </w:pPr>
    </w:p>
    <w:p w:rsidR="007D7A2E" w:rsidP="00BC7F4F" w:rsidRDefault="007D7A2E" w14:paraId="0BD153F0" w14:textId="38EC60FC">
      <w:pPr>
        <w:autoSpaceDE/>
        <w:autoSpaceDN/>
        <w:rPr>
          <w:rFonts w:cs="Times New Roman" w:asciiTheme="minorHAnsi" w:hAnsiTheme="minorHAnsi"/>
          <w:sz w:val="24"/>
          <w:lang w:eastAsia="en-GB"/>
        </w:rPr>
      </w:pPr>
      <w:r w:rsidRPr="004D3303">
        <w:rPr>
          <w:rFonts w:cs="Times New Roman" w:asciiTheme="minorHAnsi" w:hAnsiTheme="minorHAnsi"/>
          <w:sz w:val="24"/>
          <w:lang w:eastAsia="en-GB"/>
        </w:rPr>
        <w:t>All appeals must be received within 20 days of the receipt of the letter refusing a place, in order to be heard on time.</w:t>
      </w:r>
    </w:p>
    <w:p w:rsidR="006E6E6C" w:rsidP="00BC7F4F" w:rsidRDefault="006E6E6C" w14:paraId="5F518540" w14:textId="53C2F61E">
      <w:pPr>
        <w:autoSpaceDE/>
        <w:autoSpaceDN/>
        <w:rPr>
          <w:rFonts w:cs="Times New Roman" w:asciiTheme="minorHAnsi" w:hAnsiTheme="minorHAnsi"/>
          <w:sz w:val="24"/>
          <w:lang w:eastAsia="en-GB"/>
        </w:rPr>
      </w:pPr>
    </w:p>
    <w:p w:rsidRPr="006E6E6C" w:rsidR="006E6E6C" w:rsidP="006E6E6C" w:rsidRDefault="006E6E6C" w14:paraId="49C2BDDB" w14:textId="1696CF10">
      <w:pPr>
        <w:rPr>
          <w:rFonts w:asciiTheme="minorHAnsi" w:hAnsiTheme="minorHAnsi" w:cstheme="minorHAnsi"/>
          <w:sz w:val="24"/>
        </w:rPr>
      </w:pPr>
      <w:r w:rsidRPr="006E6E6C">
        <w:rPr>
          <w:rFonts w:asciiTheme="minorHAnsi" w:hAnsiTheme="minorHAnsi" w:cstheme="minorHAnsi"/>
          <w:sz w:val="24"/>
        </w:rPr>
        <w:t>Signature of Head teacher:</w:t>
      </w:r>
      <w:r w:rsidRPr="006E6E6C">
        <w:rPr>
          <w:rFonts w:asciiTheme="minorHAnsi" w:hAnsiTheme="minorHAnsi" w:cstheme="minorHAnsi"/>
          <w:sz w:val="24"/>
        </w:rPr>
        <w:tab/>
      </w:r>
      <w:r w:rsidRPr="006E6E6C">
        <w:rPr>
          <w:rFonts w:asciiTheme="minorHAnsi" w:hAnsiTheme="minorHAnsi" w:cstheme="minorHAnsi"/>
          <w:sz w:val="24"/>
        </w:rPr>
        <w:tab/>
      </w:r>
      <w:r w:rsidRPr="006E6E6C">
        <w:rPr>
          <w:rFonts w:asciiTheme="minorHAnsi" w:hAnsiTheme="minorHAnsi" w:cstheme="minorHAnsi"/>
          <w:sz w:val="24"/>
        </w:rPr>
        <w:tab/>
      </w:r>
      <w:r w:rsidRPr="006E6E6C">
        <w:rPr>
          <w:rFonts w:asciiTheme="minorHAnsi" w:hAnsiTheme="minorHAnsi" w:cstheme="minorHAnsi"/>
          <w:sz w:val="24"/>
        </w:rPr>
        <w:tab/>
      </w:r>
      <w:r>
        <w:rPr>
          <w:rFonts w:asciiTheme="minorHAnsi" w:hAnsiTheme="minorHAnsi" w:cstheme="minorHAnsi"/>
          <w:sz w:val="24"/>
        </w:rPr>
        <w:tab/>
      </w:r>
      <w:r w:rsidRPr="006E6E6C">
        <w:rPr>
          <w:rFonts w:asciiTheme="minorHAnsi" w:hAnsiTheme="minorHAnsi" w:cstheme="minorHAnsi"/>
          <w:noProof/>
          <w:sz w:val="24"/>
          <w:lang w:eastAsia="en-GB"/>
        </w:rPr>
        <w:drawing>
          <wp:inline distT="0" distB="0" distL="0" distR="0" wp14:anchorId="6F853CA2" wp14:editId="65740B2F">
            <wp:extent cx="1906275" cy="619539"/>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u and HWa.png"/>
                    <pic:cNvPicPr/>
                  </pic:nvPicPr>
                  <pic:blipFill>
                    <a:blip r:embed="rId17">
                      <a:extLst>
                        <a:ext uri="{28A0092B-C50C-407E-A947-70E740481C1C}">
                          <a14:useLocalDpi xmlns:a14="http://schemas.microsoft.com/office/drawing/2010/main" val="0"/>
                        </a:ext>
                      </a:extLst>
                    </a:blip>
                    <a:stretch>
                      <a:fillRect/>
                    </a:stretch>
                  </pic:blipFill>
                  <pic:spPr>
                    <a:xfrm>
                      <a:off x="0" y="0"/>
                      <a:ext cx="1906275" cy="619539"/>
                    </a:xfrm>
                    <a:prstGeom prst="rect">
                      <a:avLst/>
                    </a:prstGeom>
                  </pic:spPr>
                </pic:pic>
              </a:graphicData>
            </a:graphic>
          </wp:inline>
        </w:drawing>
      </w:r>
    </w:p>
    <w:p w:rsidRPr="006E6E6C" w:rsidR="006E6E6C" w:rsidP="006E6E6C" w:rsidRDefault="006E6E6C" w14:paraId="4EFA46AF" w14:textId="5D660017">
      <w:pPr>
        <w:rPr>
          <w:rFonts w:asciiTheme="minorHAnsi" w:hAnsiTheme="minorHAnsi" w:cstheme="minorHAnsi"/>
          <w:sz w:val="24"/>
        </w:rPr>
      </w:pPr>
      <w:r w:rsidRPr="006E6E6C">
        <w:rPr>
          <w:rFonts w:asciiTheme="minorHAnsi" w:hAnsiTheme="minorHAnsi" w:cstheme="minorHAnsi"/>
          <w:sz w:val="24"/>
        </w:rPr>
        <w:t>Date:</w:t>
      </w:r>
      <w:r w:rsidRPr="006E6E6C">
        <w:rPr>
          <w:rFonts w:asciiTheme="minorHAnsi" w:hAnsiTheme="minorHAnsi" w:cstheme="minorHAnsi"/>
          <w:sz w:val="24"/>
        </w:rPr>
        <w:tab/>
      </w:r>
      <w:r w:rsidRPr="006E6E6C">
        <w:rPr>
          <w:rFonts w:asciiTheme="minorHAnsi" w:hAnsiTheme="minorHAnsi" w:cstheme="minorHAnsi"/>
          <w:sz w:val="24"/>
        </w:rPr>
        <w:tab/>
      </w:r>
      <w:r w:rsidRPr="006E6E6C">
        <w:rPr>
          <w:rFonts w:asciiTheme="minorHAnsi" w:hAnsiTheme="minorHAnsi" w:cstheme="minorHAnsi"/>
          <w:sz w:val="24"/>
        </w:rPr>
        <w:tab/>
      </w:r>
      <w:r w:rsidRPr="006E6E6C">
        <w:rPr>
          <w:rFonts w:asciiTheme="minorHAnsi" w:hAnsiTheme="minorHAnsi" w:cstheme="minorHAnsi"/>
          <w:sz w:val="24"/>
        </w:rPr>
        <w:tab/>
      </w:r>
      <w:r>
        <w:rPr>
          <w:rFonts w:asciiTheme="minorHAnsi" w:hAnsiTheme="minorHAnsi" w:cstheme="minorHAnsi"/>
          <w:sz w:val="24"/>
        </w:rPr>
        <w:tab/>
      </w:r>
      <w:r>
        <w:rPr>
          <w:rFonts w:asciiTheme="minorHAnsi" w:hAnsiTheme="minorHAnsi" w:cstheme="minorHAnsi"/>
          <w:sz w:val="24"/>
        </w:rPr>
        <w:tab/>
      </w:r>
      <w:r>
        <w:rPr>
          <w:rFonts w:asciiTheme="minorHAnsi" w:hAnsiTheme="minorHAnsi" w:cstheme="minorHAnsi"/>
          <w:sz w:val="24"/>
        </w:rPr>
        <w:tab/>
      </w:r>
      <w:r>
        <w:rPr>
          <w:rFonts w:asciiTheme="minorHAnsi" w:hAnsiTheme="minorHAnsi" w:cstheme="minorHAnsi"/>
          <w:sz w:val="24"/>
        </w:rPr>
        <w:tab/>
      </w:r>
      <w:r w:rsidR="00D2768E">
        <w:rPr>
          <w:rFonts w:asciiTheme="minorHAnsi" w:hAnsiTheme="minorHAnsi" w:cstheme="minorHAnsi"/>
          <w:sz w:val="24"/>
        </w:rPr>
        <w:t>TBC</w:t>
      </w:r>
    </w:p>
    <w:p w:rsidRPr="006E6E6C" w:rsidR="006E6E6C" w:rsidP="006E6E6C" w:rsidRDefault="006E6E6C" w14:paraId="72769664" w14:textId="66982D5E">
      <w:pPr>
        <w:rPr>
          <w:rFonts w:asciiTheme="minorHAnsi" w:hAnsiTheme="minorHAnsi" w:cstheme="minorHAnsi"/>
          <w:sz w:val="24"/>
        </w:rPr>
      </w:pPr>
      <w:r w:rsidRPr="006E6E6C">
        <w:rPr>
          <w:rFonts w:asciiTheme="minorHAnsi" w:hAnsiTheme="minorHAnsi" w:cstheme="minorHAnsi"/>
          <w:sz w:val="24"/>
        </w:rPr>
        <w:t xml:space="preserve">Signature of Chair of Governors: </w:t>
      </w:r>
      <w:r w:rsidRPr="006E6E6C">
        <w:rPr>
          <w:rFonts w:asciiTheme="minorHAnsi" w:hAnsiTheme="minorHAnsi" w:cstheme="minorHAnsi"/>
          <w:sz w:val="24"/>
        </w:rPr>
        <w:tab/>
      </w:r>
      <w:r w:rsidRPr="006E6E6C">
        <w:rPr>
          <w:rFonts w:asciiTheme="minorHAnsi" w:hAnsiTheme="minorHAnsi" w:cstheme="minorHAnsi"/>
          <w:sz w:val="24"/>
        </w:rPr>
        <w:tab/>
      </w:r>
      <w:r w:rsidRPr="006E6E6C">
        <w:rPr>
          <w:rFonts w:asciiTheme="minorHAnsi" w:hAnsiTheme="minorHAnsi" w:cstheme="minorHAnsi"/>
          <w:sz w:val="24"/>
        </w:rPr>
        <w:tab/>
      </w:r>
      <w:r w:rsidRPr="006E6E6C">
        <w:rPr>
          <w:rFonts w:asciiTheme="minorHAnsi" w:hAnsiTheme="minorHAnsi" w:cstheme="minorHAnsi"/>
          <w:sz w:val="24"/>
        </w:rPr>
        <w:tab/>
      </w:r>
      <w:r w:rsidRPr="006E6E6C">
        <w:rPr>
          <w:rFonts w:asciiTheme="minorHAnsi" w:hAnsiTheme="minorHAnsi" w:cstheme="minorHAnsi"/>
          <w:noProof/>
          <w:sz w:val="24"/>
          <w:lang w:eastAsia="en-GB"/>
        </w:rPr>
        <w:drawing>
          <wp:inline distT="0" distB="0" distL="0" distR="0" wp14:anchorId="2FDDFF7D" wp14:editId="729F2A16">
            <wp:extent cx="938144" cy="35242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gemmell.png"/>
                    <pic:cNvPicPr/>
                  </pic:nvPicPr>
                  <pic:blipFill>
                    <a:blip r:embed="rId18">
                      <a:extLst>
                        <a:ext uri="{28A0092B-C50C-407E-A947-70E740481C1C}">
                          <a14:useLocalDpi xmlns:a14="http://schemas.microsoft.com/office/drawing/2010/main" val="0"/>
                        </a:ext>
                      </a:extLst>
                    </a:blip>
                    <a:stretch>
                      <a:fillRect/>
                    </a:stretch>
                  </pic:blipFill>
                  <pic:spPr>
                    <a:xfrm>
                      <a:off x="0" y="0"/>
                      <a:ext cx="1013662" cy="380793"/>
                    </a:xfrm>
                    <a:prstGeom prst="rect">
                      <a:avLst/>
                    </a:prstGeom>
                  </pic:spPr>
                </pic:pic>
              </a:graphicData>
            </a:graphic>
          </wp:inline>
        </w:drawing>
      </w:r>
    </w:p>
    <w:p w:rsidRPr="006E6E6C" w:rsidR="006E6E6C" w:rsidP="006E6E6C" w:rsidRDefault="006E6E6C" w14:paraId="4A746CF8" w14:textId="19367CE5">
      <w:pPr>
        <w:rPr>
          <w:rFonts w:asciiTheme="minorHAnsi" w:hAnsiTheme="minorHAnsi" w:cstheme="minorHAnsi"/>
          <w:sz w:val="24"/>
        </w:rPr>
      </w:pPr>
      <w:r w:rsidRPr="006E6E6C">
        <w:rPr>
          <w:rFonts w:asciiTheme="minorHAnsi" w:hAnsiTheme="minorHAnsi" w:cstheme="minorHAnsi"/>
          <w:sz w:val="24"/>
        </w:rPr>
        <w:t>Date:</w:t>
      </w:r>
      <w:r w:rsidRPr="006E6E6C">
        <w:rPr>
          <w:rFonts w:asciiTheme="minorHAnsi" w:hAnsiTheme="minorHAnsi" w:cstheme="minorHAnsi"/>
          <w:sz w:val="24"/>
        </w:rPr>
        <w:tab/>
      </w:r>
      <w:r w:rsidRPr="006E6E6C">
        <w:rPr>
          <w:rFonts w:asciiTheme="minorHAnsi" w:hAnsiTheme="minorHAnsi" w:cstheme="minorHAnsi"/>
          <w:sz w:val="24"/>
        </w:rPr>
        <w:tab/>
      </w:r>
      <w:r w:rsidRPr="006E6E6C">
        <w:rPr>
          <w:rFonts w:asciiTheme="minorHAnsi" w:hAnsiTheme="minorHAnsi" w:cstheme="minorHAnsi"/>
          <w:sz w:val="24"/>
        </w:rPr>
        <w:tab/>
      </w:r>
      <w:r w:rsidRPr="006E6E6C">
        <w:rPr>
          <w:rFonts w:asciiTheme="minorHAnsi" w:hAnsiTheme="minorHAnsi" w:cstheme="minorHAnsi"/>
          <w:sz w:val="24"/>
        </w:rPr>
        <w:tab/>
      </w:r>
      <w:r>
        <w:rPr>
          <w:rFonts w:asciiTheme="minorHAnsi" w:hAnsiTheme="minorHAnsi" w:cstheme="minorHAnsi"/>
          <w:sz w:val="24"/>
        </w:rPr>
        <w:tab/>
      </w:r>
      <w:r>
        <w:rPr>
          <w:rFonts w:asciiTheme="minorHAnsi" w:hAnsiTheme="minorHAnsi" w:cstheme="minorHAnsi"/>
          <w:sz w:val="24"/>
        </w:rPr>
        <w:tab/>
      </w:r>
      <w:r>
        <w:rPr>
          <w:rFonts w:asciiTheme="minorHAnsi" w:hAnsiTheme="minorHAnsi" w:cstheme="minorHAnsi"/>
          <w:sz w:val="24"/>
        </w:rPr>
        <w:tab/>
      </w:r>
      <w:r>
        <w:rPr>
          <w:rFonts w:asciiTheme="minorHAnsi" w:hAnsiTheme="minorHAnsi" w:cstheme="minorHAnsi"/>
          <w:sz w:val="24"/>
        </w:rPr>
        <w:tab/>
      </w:r>
      <w:r w:rsidR="00D2768E">
        <w:rPr>
          <w:rFonts w:asciiTheme="minorHAnsi" w:hAnsiTheme="minorHAnsi" w:cstheme="minorHAnsi"/>
          <w:sz w:val="24"/>
        </w:rPr>
        <w:t>TBC</w:t>
      </w:r>
    </w:p>
    <w:p w:rsidRPr="006E6E6C" w:rsidR="006E6E6C" w:rsidP="00BC7F4F" w:rsidRDefault="006E6E6C" w14:paraId="7968BCBB" w14:textId="77777777">
      <w:pPr>
        <w:autoSpaceDE/>
        <w:autoSpaceDN/>
        <w:rPr>
          <w:rFonts w:asciiTheme="minorHAnsi" w:hAnsiTheme="minorHAnsi" w:cstheme="minorHAnsi"/>
          <w:sz w:val="24"/>
          <w:lang w:eastAsia="en-GB"/>
        </w:rPr>
      </w:pPr>
    </w:p>
    <w:sectPr w:rsidRPr="006E6E6C" w:rsidR="006E6E6C" w:rsidSect="00BE1E0C">
      <w:headerReference w:type="even" r:id="rId19"/>
      <w:headerReference w:type="default" r:id="rId20"/>
      <w:footerReference w:type="even" r:id="rId21"/>
      <w:footerReference w:type="default" r:id="rId22"/>
      <w:headerReference w:type="first" r:id="rId23"/>
      <w:footerReference w:type="first" r:id="rId24"/>
      <w:pgSz w:w="11906" w:h="16838" w:orient="portrait" w:code="9"/>
      <w:pgMar w:top="709" w:right="1440" w:bottom="1440" w:left="1440" w:header="709" w:footer="709" w:gutter="0"/>
      <w:pgBorders w:offsetFrom="page">
        <w:top w:val="thinThickSmallGap" w:color="auto" w:sz="24" w:space="24"/>
        <w:left w:val="thinThickSmallGap" w:color="auto" w:sz="24" w:space="24"/>
        <w:bottom w:val="thickThinSmallGap" w:color="auto" w:sz="24" w:space="24"/>
        <w:right w:val="thickThinSmallGap" w:color="auto" w:sz="24" w:space="24"/>
      </w:pgBorders>
      <w:pgNumType w:start="1"/>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93603" w:rsidRDefault="00693603" w14:paraId="59E2E523" w14:textId="77777777">
      <w:r>
        <w:separator/>
      </w:r>
    </w:p>
  </w:endnote>
  <w:endnote w:type="continuationSeparator" w:id="0">
    <w:p w:rsidR="00693603" w:rsidRDefault="00693603" w14:paraId="142A9F5A" w14:textId="77777777">
      <w:r>
        <w:continuationSeparator/>
      </w:r>
    </w:p>
  </w:endnote>
  <w:endnote w:type="continuationNotice" w:id="1">
    <w:p w:rsidR="00693603" w:rsidRDefault="00693603" w14:paraId="46625BB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7BC2" w:rsidRDefault="005E7BC2" w14:paraId="47F8B81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03A4" w:rsidP="00CD6211" w:rsidRDefault="008103A4" w14:paraId="014E82F3" w14:textId="77777777">
    <w:pPr>
      <w:pStyle w:val="Footer"/>
      <w:tabs>
        <w:tab w:val="clear" w:pos="4153"/>
        <w:tab w:val="clear" w:pos="8306"/>
        <w:tab w:val="right" w:pos="9020"/>
      </w:tabs>
      <w:rPr>
        <w:sz w:val="16"/>
      </w:rPr>
    </w:pPr>
  </w:p>
  <w:p w:rsidRPr="001F393B" w:rsidR="00D444C5" w:rsidP="00D444C5" w:rsidRDefault="00D444C5" w14:paraId="2A1B7D22" w14:textId="43919A5A">
    <w:pPr>
      <w:pStyle w:val="Footer"/>
      <w:rPr>
        <w:sz w:val="16"/>
        <w:szCs w:val="16"/>
      </w:rPr>
    </w:pPr>
    <w:r>
      <w:rPr>
        <w:sz w:val="16"/>
        <w:szCs w:val="16"/>
      </w:rPr>
      <w:t>FGB – AdP</w:t>
    </w:r>
  </w:p>
  <w:p w:rsidRPr="00D444C5" w:rsidR="008103A4" w:rsidP="00D444C5" w:rsidRDefault="00831C8B" w14:paraId="014E82F4" w14:textId="3DE88072">
    <w:pPr>
      <w:pStyle w:val="Footer"/>
      <w:rPr>
        <w:sz w:val="16"/>
        <w:szCs w:val="16"/>
      </w:rPr>
    </w:pPr>
    <w:r>
      <w:rPr>
        <w:sz w:val="16"/>
        <w:szCs w:val="16"/>
      </w:rPr>
      <w:t xml:space="preserve">Date agreed – </w:t>
    </w:r>
    <w:r w:rsidR="00D2768E">
      <w:rPr>
        <w:sz w:val="16"/>
        <w:szCs w:val="16"/>
      </w:rPr>
      <w:t>DRAFT</w:t>
    </w:r>
    <w:r w:rsidR="008103A4">
      <w:rPr>
        <w:sz w:val="16"/>
      </w:rPr>
      <w:tab/>
    </w:r>
    <w:r w:rsidRPr="00A0633A" w:rsidR="00B15792">
      <w:rPr>
        <w:rStyle w:val="PageNumber"/>
        <w:sz w:val="16"/>
        <w:szCs w:val="16"/>
      </w:rPr>
      <w:fldChar w:fldCharType="begin"/>
    </w:r>
    <w:r w:rsidRPr="00A0633A" w:rsidR="008103A4">
      <w:rPr>
        <w:rStyle w:val="PageNumber"/>
        <w:sz w:val="16"/>
        <w:szCs w:val="16"/>
      </w:rPr>
      <w:instrText xml:space="preserve"> PAGE </w:instrText>
    </w:r>
    <w:r w:rsidRPr="00A0633A" w:rsidR="00B15792">
      <w:rPr>
        <w:rStyle w:val="PageNumber"/>
        <w:sz w:val="16"/>
        <w:szCs w:val="16"/>
      </w:rPr>
      <w:fldChar w:fldCharType="separate"/>
    </w:r>
    <w:r w:rsidR="006E6E6C">
      <w:rPr>
        <w:rStyle w:val="PageNumber"/>
        <w:noProof/>
        <w:sz w:val="16"/>
        <w:szCs w:val="16"/>
      </w:rPr>
      <w:t>1</w:t>
    </w:r>
    <w:r w:rsidRPr="00A0633A" w:rsidR="00B15792">
      <w:rPr>
        <w:rStyle w:val="PageNumbe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7BC2" w:rsidRDefault="005E7BC2" w14:paraId="393E18C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93603" w:rsidRDefault="00693603" w14:paraId="4ADF6091" w14:textId="77777777">
      <w:r>
        <w:separator/>
      </w:r>
    </w:p>
  </w:footnote>
  <w:footnote w:type="continuationSeparator" w:id="0">
    <w:p w:rsidR="00693603" w:rsidRDefault="00693603" w14:paraId="6B04C7F8" w14:textId="77777777">
      <w:r>
        <w:continuationSeparator/>
      </w:r>
    </w:p>
  </w:footnote>
  <w:footnote w:type="continuationNotice" w:id="1">
    <w:p w:rsidR="00693603" w:rsidRDefault="00693603" w14:paraId="72D751C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7BC2" w:rsidRDefault="005E7BC2" w14:paraId="6C2D8FC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450066"/>
      <w:docPartObj>
        <w:docPartGallery w:val="Watermarks"/>
        <w:docPartUnique/>
      </w:docPartObj>
    </w:sdtPr>
    <w:sdtContent>
      <w:p w:rsidR="005E7BC2" w:rsidRDefault="005E7BC2" w14:paraId="7344344F" w14:textId="5A8B5CD1">
        <w:pPr>
          <w:pStyle w:val="Header"/>
        </w:pPr>
        <w:r>
          <w:rPr>
            <w:noProof/>
          </w:rPr>
          <w:pict w14:anchorId="1E49A3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7216;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7BC2" w:rsidRDefault="005E7BC2" w14:paraId="6787FAD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482721"/>
    <w:multiLevelType w:val="singleLevel"/>
    <w:tmpl w:val="B4580DDC"/>
    <w:lvl w:ilvl="0">
      <w:start w:val="1"/>
      <w:numFmt w:val="lowerLetter"/>
      <w:lvlText w:val="(%1)"/>
      <w:lvlJc w:val="left"/>
      <w:pPr>
        <w:tabs>
          <w:tab w:val="num" w:pos="615"/>
        </w:tabs>
        <w:ind w:left="615" w:hanging="360"/>
      </w:pPr>
      <w:rPr>
        <w:rFonts w:hint="default"/>
      </w:rPr>
    </w:lvl>
  </w:abstractNum>
  <w:abstractNum w:abstractNumId="2" w15:restartNumberingAfterBreak="0">
    <w:nsid w:val="02AC296D"/>
    <w:multiLevelType w:val="singleLevel"/>
    <w:tmpl w:val="CED07E96"/>
    <w:lvl w:ilvl="0">
      <w:start w:val="1"/>
      <w:numFmt w:val="lowerLetter"/>
      <w:lvlText w:val="(%1)"/>
      <w:lvlJc w:val="left"/>
      <w:pPr>
        <w:tabs>
          <w:tab w:val="num" w:pos="615"/>
        </w:tabs>
        <w:ind w:left="615" w:hanging="360"/>
      </w:pPr>
      <w:rPr>
        <w:rFonts w:hint="default"/>
      </w:rPr>
    </w:lvl>
  </w:abstractNum>
  <w:abstractNum w:abstractNumId="3" w15:restartNumberingAfterBreak="0">
    <w:nsid w:val="04403BE3"/>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4" w15:restartNumberingAfterBreak="0">
    <w:nsid w:val="04FE2CC5"/>
    <w:multiLevelType w:val="hybridMultilevel"/>
    <w:tmpl w:val="794255C8"/>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AD96095"/>
    <w:multiLevelType w:val="hybridMultilevel"/>
    <w:tmpl w:val="16503FEA"/>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D9F3A19"/>
    <w:multiLevelType w:val="singleLevel"/>
    <w:tmpl w:val="40C8C542"/>
    <w:lvl w:ilvl="0">
      <w:start w:val="1"/>
      <w:numFmt w:val="lowerLetter"/>
      <w:lvlText w:val="(%1)"/>
      <w:lvlJc w:val="left"/>
      <w:pPr>
        <w:tabs>
          <w:tab w:val="num" w:pos="690"/>
        </w:tabs>
        <w:ind w:left="690" w:hanging="360"/>
      </w:pPr>
      <w:rPr>
        <w:rFonts w:hint="default"/>
      </w:rPr>
    </w:lvl>
  </w:abstractNum>
  <w:abstractNum w:abstractNumId="7" w15:restartNumberingAfterBreak="0">
    <w:nsid w:val="1283625C"/>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8" w15:restartNumberingAfterBreak="0">
    <w:nsid w:val="12AA3B3E"/>
    <w:multiLevelType w:val="hybridMultilevel"/>
    <w:tmpl w:val="0DB63ED2"/>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82D2839"/>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10" w15:restartNumberingAfterBreak="0">
    <w:nsid w:val="1FF37062"/>
    <w:multiLevelType w:val="singleLevel"/>
    <w:tmpl w:val="0809000F"/>
    <w:lvl w:ilvl="0">
      <w:start w:val="6"/>
      <w:numFmt w:val="decimal"/>
      <w:lvlText w:val="%1."/>
      <w:lvlJc w:val="left"/>
      <w:pPr>
        <w:tabs>
          <w:tab w:val="num" w:pos="360"/>
        </w:tabs>
        <w:ind w:left="360" w:hanging="360"/>
      </w:pPr>
      <w:rPr>
        <w:rFonts w:hint="default"/>
      </w:rPr>
    </w:lvl>
  </w:abstractNum>
  <w:abstractNum w:abstractNumId="11" w15:restartNumberingAfterBreak="0">
    <w:nsid w:val="20300373"/>
    <w:multiLevelType w:val="hybridMultilevel"/>
    <w:tmpl w:val="DE444F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A218E6"/>
    <w:multiLevelType w:val="singleLevel"/>
    <w:tmpl w:val="FFFFFFFF"/>
    <w:lvl w:ilvl="0">
      <w:start w:val="1"/>
      <w:numFmt w:val="bullet"/>
      <w:lvlText w:val=""/>
      <w:legacy w:legacy="1" w:legacySpace="0" w:legacyIndent="360"/>
      <w:lvlJc w:val="left"/>
      <w:pPr>
        <w:ind w:left="720" w:hanging="360"/>
      </w:pPr>
      <w:rPr>
        <w:rFonts w:hint="default" w:ascii="Wingdings" w:hAnsi="Wingdings" w:cs="Times New Roman"/>
      </w:rPr>
    </w:lvl>
  </w:abstractNum>
  <w:abstractNum w:abstractNumId="13" w15:restartNumberingAfterBreak="0">
    <w:nsid w:val="233A1174"/>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14" w15:restartNumberingAfterBreak="0">
    <w:nsid w:val="274775F6"/>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15" w15:restartNumberingAfterBreak="0">
    <w:nsid w:val="2772739C"/>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2DE84E0A"/>
    <w:multiLevelType w:val="singleLevel"/>
    <w:tmpl w:val="FFFFFFFF"/>
    <w:lvl w:ilvl="0">
      <w:start w:val="1"/>
      <w:numFmt w:val="bullet"/>
      <w:lvlText w:val=""/>
      <w:legacy w:legacy="1" w:legacySpace="0" w:legacyIndent="360"/>
      <w:lvlJc w:val="left"/>
      <w:pPr>
        <w:ind w:left="720" w:hanging="360"/>
      </w:pPr>
      <w:rPr>
        <w:rFonts w:hint="default" w:ascii="Wingdings" w:hAnsi="Wingdings" w:cs="Times New Roman"/>
      </w:rPr>
    </w:lvl>
  </w:abstractNum>
  <w:abstractNum w:abstractNumId="17" w15:restartNumberingAfterBreak="0">
    <w:nsid w:val="2F0220AB"/>
    <w:multiLevelType w:val="hybridMultilevel"/>
    <w:tmpl w:val="F788C4F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352F04DE"/>
    <w:multiLevelType w:val="hybridMultilevel"/>
    <w:tmpl w:val="B0D6882C"/>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5A956B2"/>
    <w:multiLevelType w:val="multilevel"/>
    <w:tmpl w:val="73A85B00"/>
    <w:lvl w:ilvl="0">
      <w:start w:val="1"/>
      <w:numFmt w:val="bullet"/>
      <w:lvlRestart w:val="0"/>
      <w:lvlText w:val=""/>
      <w:lvlJc w:val="left"/>
      <w:pPr>
        <w:tabs>
          <w:tab w:val="num" w:pos="720"/>
        </w:tabs>
        <w:ind w:left="720" w:hanging="360"/>
      </w:pPr>
      <w:rPr>
        <w:rFonts w:hint="default" w:ascii="Symbol" w:hAnsi="Symbol" w:cs="Times New Roman"/>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cs="Times New Roman"/>
      </w:rPr>
    </w:lvl>
    <w:lvl w:ilvl="3">
      <w:start w:val="1"/>
      <w:numFmt w:val="bullet"/>
      <w:lvlText w:val=""/>
      <w:lvlJc w:val="left"/>
      <w:pPr>
        <w:tabs>
          <w:tab w:val="num" w:pos="2880"/>
        </w:tabs>
        <w:ind w:left="2880" w:hanging="360"/>
      </w:pPr>
      <w:rPr>
        <w:rFonts w:hint="default" w:ascii="Symbol" w:hAnsi="Symbol" w:cs="Times New Roman"/>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cs="Times New Roman"/>
      </w:rPr>
    </w:lvl>
    <w:lvl w:ilvl="6">
      <w:start w:val="1"/>
      <w:numFmt w:val="bullet"/>
      <w:lvlText w:val=""/>
      <w:lvlJc w:val="left"/>
      <w:pPr>
        <w:tabs>
          <w:tab w:val="num" w:pos="5040"/>
        </w:tabs>
        <w:ind w:left="5040" w:hanging="360"/>
      </w:pPr>
      <w:rPr>
        <w:rFonts w:hint="default" w:ascii="Symbol" w:hAnsi="Symbol" w:cs="Times New Roman"/>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cs="Times New Roman"/>
      </w:rPr>
    </w:lvl>
  </w:abstractNum>
  <w:abstractNum w:abstractNumId="20" w15:restartNumberingAfterBreak="0">
    <w:nsid w:val="39192383"/>
    <w:multiLevelType w:val="hybridMultilevel"/>
    <w:tmpl w:val="D57A3580"/>
    <w:lvl w:ilvl="0" w:tplc="2AEC2BD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B10389"/>
    <w:multiLevelType w:val="hybridMultilevel"/>
    <w:tmpl w:val="87320202"/>
    <w:lvl w:ilvl="0" w:tplc="061CC410">
      <w:numFmt w:val="bullet"/>
      <w:lvlText w:val=""/>
      <w:lvlJc w:val="left"/>
      <w:pPr>
        <w:ind w:left="1080" w:hanging="360"/>
      </w:pPr>
      <w:rPr>
        <w:rFonts w:hint="default" w:ascii="Symbol" w:hAnsi="Symbol" w:eastAsia="Times New Roman"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3BE8698A"/>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23" w15:restartNumberingAfterBreak="0">
    <w:nsid w:val="3F851414"/>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24" w15:restartNumberingAfterBreak="0">
    <w:nsid w:val="400F3C01"/>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25" w15:restartNumberingAfterBreak="0">
    <w:nsid w:val="41F4744F"/>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26" w15:restartNumberingAfterBreak="0">
    <w:nsid w:val="441B02E4"/>
    <w:multiLevelType w:val="hybridMultilevel"/>
    <w:tmpl w:val="0CEC0822"/>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6381495"/>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28" w15:restartNumberingAfterBreak="0">
    <w:nsid w:val="46C47D85"/>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29" w15:restartNumberingAfterBreak="0">
    <w:nsid w:val="47A4151D"/>
    <w:multiLevelType w:val="hybridMultilevel"/>
    <w:tmpl w:val="3D86B7C4"/>
    <w:lvl w:ilvl="0" w:tplc="C69E31A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7A65D2C"/>
    <w:multiLevelType w:val="hybridMultilevel"/>
    <w:tmpl w:val="FC62FCFC"/>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B01307B"/>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32" w15:restartNumberingAfterBreak="0">
    <w:nsid w:val="518F2849"/>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33" w15:restartNumberingAfterBreak="0">
    <w:nsid w:val="53436C8A"/>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34" w15:restartNumberingAfterBreak="0">
    <w:nsid w:val="59000E33"/>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35" w15:restartNumberingAfterBreak="0">
    <w:nsid w:val="598340CE"/>
    <w:multiLevelType w:val="hybridMultilevel"/>
    <w:tmpl w:val="8E284160"/>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425243E"/>
    <w:multiLevelType w:val="singleLevel"/>
    <w:tmpl w:val="0809000F"/>
    <w:lvl w:ilvl="0">
      <w:start w:val="1"/>
      <w:numFmt w:val="decimal"/>
      <w:lvlText w:val="%1."/>
      <w:lvlJc w:val="left"/>
      <w:pPr>
        <w:tabs>
          <w:tab w:val="num" w:pos="360"/>
        </w:tabs>
        <w:ind w:left="360" w:hanging="360"/>
      </w:pPr>
    </w:lvl>
  </w:abstractNum>
  <w:abstractNum w:abstractNumId="37" w15:restartNumberingAfterBreak="0">
    <w:nsid w:val="67893BF3"/>
    <w:multiLevelType w:val="hybridMultilevel"/>
    <w:tmpl w:val="4E96434A"/>
    <w:lvl w:ilvl="0" w:tplc="08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38" w15:restartNumberingAfterBreak="0">
    <w:nsid w:val="7535341C"/>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39" w15:restartNumberingAfterBreak="0">
    <w:nsid w:val="776C4339"/>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abstractNum w:abstractNumId="40" w15:restartNumberingAfterBreak="0">
    <w:nsid w:val="79DD7631"/>
    <w:multiLevelType w:val="singleLevel"/>
    <w:tmpl w:val="08090001"/>
    <w:lvl w:ilvl="0">
      <w:start w:val="1"/>
      <w:numFmt w:val="bullet"/>
      <w:lvlText w:val=""/>
      <w:lvlJc w:val="left"/>
      <w:pPr>
        <w:tabs>
          <w:tab w:val="num" w:pos="360"/>
        </w:tabs>
        <w:ind w:left="360" w:hanging="360"/>
      </w:pPr>
      <w:rPr>
        <w:rFonts w:hint="default" w:ascii="Symbol" w:hAnsi="Symbol" w:cs="Times New Roman"/>
      </w:rPr>
    </w:lvl>
  </w:abstractNum>
  <w:num w:numId="1" w16cid:durableId="948777818">
    <w:abstractNumId w:val="0"/>
    <w:lvlOverride w:ilvl="0">
      <w:lvl w:ilvl="0">
        <w:numFmt w:val="bullet"/>
        <w:lvlText w:val=""/>
        <w:legacy w:legacy="1" w:legacySpace="0" w:legacyIndent="360"/>
        <w:lvlJc w:val="left"/>
        <w:pPr>
          <w:ind w:left="720" w:hanging="360"/>
        </w:pPr>
        <w:rPr>
          <w:rFonts w:hint="default" w:ascii="Symbol" w:hAnsi="Symbol" w:cs="Times New Roman"/>
        </w:rPr>
      </w:lvl>
    </w:lvlOverride>
  </w:num>
  <w:num w:numId="2" w16cid:durableId="1561212553">
    <w:abstractNumId w:val="23"/>
  </w:num>
  <w:num w:numId="3" w16cid:durableId="623929152">
    <w:abstractNumId w:val="3"/>
  </w:num>
  <w:num w:numId="4" w16cid:durableId="1860045635">
    <w:abstractNumId w:val="1"/>
  </w:num>
  <w:num w:numId="5" w16cid:durableId="792672120">
    <w:abstractNumId w:val="6"/>
  </w:num>
  <w:num w:numId="6" w16cid:durableId="752631085">
    <w:abstractNumId w:val="2"/>
  </w:num>
  <w:num w:numId="7" w16cid:durableId="759837669">
    <w:abstractNumId w:val="36"/>
  </w:num>
  <w:num w:numId="8" w16cid:durableId="892960292">
    <w:abstractNumId w:val="7"/>
  </w:num>
  <w:num w:numId="9" w16cid:durableId="1309627195">
    <w:abstractNumId w:val="16"/>
  </w:num>
  <w:num w:numId="10" w16cid:durableId="1114405340">
    <w:abstractNumId w:val="12"/>
  </w:num>
  <w:num w:numId="11" w16cid:durableId="746926940">
    <w:abstractNumId w:val="38"/>
  </w:num>
  <w:num w:numId="12" w16cid:durableId="1107039291">
    <w:abstractNumId w:val="34"/>
  </w:num>
  <w:num w:numId="13" w16cid:durableId="1344162944">
    <w:abstractNumId w:val="40"/>
  </w:num>
  <w:num w:numId="14" w16cid:durableId="533007431">
    <w:abstractNumId w:val="9"/>
  </w:num>
  <w:num w:numId="15" w16cid:durableId="1429428040">
    <w:abstractNumId w:val="27"/>
  </w:num>
  <w:num w:numId="16" w16cid:durableId="1868248065">
    <w:abstractNumId w:val="32"/>
  </w:num>
  <w:num w:numId="17" w16cid:durableId="805850903">
    <w:abstractNumId w:val="24"/>
  </w:num>
  <w:num w:numId="18" w16cid:durableId="1871141761">
    <w:abstractNumId w:val="25"/>
  </w:num>
  <w:num w:numId="19" w16cid:durableId="1713385271">
    <w:abstractNumId w:val="31"/>
  </w:num>
  <w:num w:numId="20" w16cid:durableId="1752388614">
    <w:abstractNumId w:val="13"/>
  </w:num>
  <w:num w:numId="21" w16cid:durableId="24209806">
    <w:abstractNumId w:val="33"/>
  </w:num>
  <w:num w:numId="22" w16cid:durableId="1496800999">
    <w:abstractNumId w:val="22"/>
  </w:num>
  <w:num w:numId="23" w16cid:durableId="685251055">
    <w:abstractNumId w:val="19"/>
  </w:num>
  <w:num w:numId="24" w16cid:durableId="657809349">
    <w:abstractNumId w:val="14"/>
  </w:num>
  <w:num w:numId="25" w16cid:durableId="1798528251">
    <w:abstractNumId w:val="15"/>
  </w:num>
  <w:num w:numId="26" w16cid:durableId="547106519">
    <w:abstractNumId w:val="39"/>
  </w:num>
  <w:num w:numId="27" w16cid:durableId="1280334999">
    <w:abstractNumId w:val="28"/>
  </w:num>
  <w:num w:numId="28" w16cid:durableId="2008365647">
    <w:abstractNumId w:val="10"/>
  </w:num>
  <w:num w:numId="29" w16cid:durableId="415975596">
    <w:abstractNumId w:val="29"/>
  </w:num>
  <w:num w:numId="30" w16cid:durableId="755785145">
    <w:abstractNumId w:val="8"/>
  </w:num>
  <w:num w:numId="31" w16cid:durableId="13309656">
    <w:abstractNumId w:val="26"/>
  </w:num>
  <w:num w:numId="32" w16cid:durableId="1809086179">
    <w:abstractNumId w:val="21"/>
  </w:num>
  <w:num w:numId="33" w16cid:durableId="970869589">
    <w:abstractNumId w:val="5"/>
  </w:num>
  <w:num w:numId="34" w16cid:durableId="1772167000">
    <w:abstractNumId w:val="18"/>
  </w:num>
  <w:num w:numId="35" w16cid:durableId="1355692669">
    <w:abstractNumId w:val="35"/>
  </w:num>
  <w:num w:numId="36" w16cid:durableId="662589866">
    <w:abstractNumId w:val="30"/>
  </w:num>
  <w:num w:numId="37" w16cid:durableId="554200402">
    <w:abstractNumId w:val="4"/>
  </w:num>
  <w:num w:numId="38" w16cid:durableId="1034305694">
    <w:abstractNumId w:val="37"/>
  </w:num>
  <w:num w:numId="39" w16cid:durableId="1400708582">
    <w:abstractNumId w:val="17"/>
  </w:num>
  <w:num w:numId="40" w16cid:durableId="2016498263">
    <w:abstractNumId w:val="11"/>
  </w:num>
  <w:num w:numId="41" w16cid:durableId="24130355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730"/>
    <w:rsid w:val="00011CCC"/>
    <w:rsid w:val="00025843"/>
    <w:rsid w:val="00084848"/>
    <w:rsid w:val="000A667A"/>
    <w:rsid w:val="000B1486"/>
    <w:rsid w:val="000B2F58"/>
    <w:rsid w:val="000B364F"/>
    <w:rsid w:val="000D0354"/>
    <w:rsid w:val="000F602B"/>
    <w:rsid w:val="00103E01"/>
    <w:rsid w:val="00110CC4"/>
    <w:rsid w:val="00110CF2"/>
    <w:rsid w:val="001520B2"/>
    <w:rsid w:val="00153C84"/>
    <w:rsid w:val="001573E9"/>
    <w:rsid w:val="00163DA2"/>
    <w:rsid w:val="001667DF"/>
    <w:rsid w:val="001700EE"/>
    <w:rsid w:val="0018790A"/>
    <w:rsid w:val="001B0282"/>
    <w:rsid w:val="001C738A"/>
    <w:rsid w:val="001D26F9"/>
    <w:rsid w:val="002154ED"/>
    <w:rsid w:val="00222B9D"/>
    <w:rsid w:val="00262FC1"/>
    <w:rsid w:val="00263CAC"/>
    <w:rsid w:val="00265494"/>
    <w:rsid w:val="00277B13"/>
    <w:rsid w:val="002C08C7"/>
    <w:rsid w:val="002C2283"/>
    <w:rsid w:val="002E2730"/>
    <w:rsid w:val="002E38A8"/>
    <w:rsid w:val="002E672C"/>
    <w:rsid w:val="002F5B4E"/>
    <w:rsid w:val="003038FA"/>
    <w:rsid w:val="00317229"/>
    <w:rsid w:val="00322C4F"/>
    <w:rsid w:val="0034186D"/>
    <w:rsid w:val="00343159"/>
    <w:rsid w:val="0034358D"/>
    <w:rsid w:val="003708BA"/>
    <w:rsid w:val="003C7C64"/>
    <w:rsid w:val="00422FD4"/>
    <w:rsid w:val="004312ED"/>
    <w:rsid w:val="00436BAB"/>
    <w:rsid w:val="00453E03"/>
    <w:rsid w:val="00495190"/>
    <w:rsid w:val="004C1E93"/>
    <w:rsid w:val="004D3303"/>
    <w:rsid w:val="004E1FA1"/>
    <w:rsid w:val="004F40EB"/>
    <w:rsid w:val="004F717E"/>
    <w:rsid w:val="004F77B0"/>
    <w:rsid w:val="005B3DB5"/>
    <w:rsid w:val="005C435D"/>
    <w:rsid w:val="005D1C43"/>
    <w:rsid w:val="005E3995"/>
    <w:rsid w:val="005E3DC1"/>
    <w:rsid w:val="005E7BC2"/>
    <w:rsid w:val="006873B7"/>
    <w:rsid w:val="00693603"/>
    <w:rsid w:val="00696A5B"/>
    <w:rsid w:val="006A2244"/>
    <w:rsid w:val="006B122D"/>
    <w:rsid w:val="006C744D"/>
    <w:rsid w:val="006E4D51"/>
    <w:rsid w:val="006E6E6C"/>
    <w:rsid w:val="007035C3"/>
    <w:rsid w:val="00721027"/>
    <w:rsid w:val="00722E84"/>
    <w:rsid w:val="007516C3"/>
    <w:rsid w:val="007816A4"/>
    <w:rsid w:val="0079331E"/>
    <w:rsid w:val="007A4486"/>
    <w:rsid w:val="007B5B96"/>
    <w:rsid w:val="007D36D3"/>
    <w:rsid w:val="007D7A2E"/>
    <w:rsid w:val="007E5FF2"/>
    <w:rsid w:val="007F0BB0"/>
    <w:rsid w:val="008103A4"/>
    <w:rsid w:val="00831C8B"/>
    <w:rsid w:val="0083284C"/>
    <w:rsid w:val="00834252"/>
    <w:rsid w:val="00854464"/>
    <w:rsid w:val="00896C18"/>
    <w:rsid w:val="008D3727"/>
    <w:rsid w:val="008F0E10"/>
    <w:rsid w:val="008F1DC4"/>
    <w:rsid w:val="008F338E"/>
    <w:rsid w:val="008F609B"/>
    <w:rsid w:val="00905629"/>
    <w:rsid w:val="009110BF"/>
    <w:rsid w:val="00911857"/>
    <w:rsid w:val="00912F9B"/>
    <w:rsid w:val="009234C5"/>
    <w:rsid w:val="00937ABB"/>
    <w:rsid w:val="00965F1A"/>
    <w:rsid w:val="009865A5"/>
    <w:rsid w:val="0098767F"/>
    <w:rsid w:val="009D34CF"/>
    <w:rsid w:val="00A00AA9"/>
    <w:rsid w:val="00A0634E"/>
    <w:rsid w:val="00A30D77"/>
    <w:rsid w:val="00A41629"/>
    <w:rsid w:val="00A601CA"/>
    <w:rsid w:val="00A83139"/>
    <w:rsid w:val="00AC0E51"/>
    <w:rsid w:val="00AC37FF"/>
    <w:rsid w:val="00AC52AA"/>
    <w:rsid w:val="00AD1E3D"/>
    <w:rsid w:val="00AE5761"/>
    <w:rsid w:val="00AE721E"/>
    <w:rsid w:val="00B15792"/>
    <w:rsid w:val="00B16E16"/>
    <w:rsid w:val="00B239E9"/>
    <w:rsid w:val="00B41A0D"/>
    <w:rsid w:val="00B505B3"/>
    <w:rsid w:val="00B62702"/>
    <w:rsid w:val="00B763F1"/>
    <w:rsid w:val="00B87E63"/>
    <w:rsid w:val="00BC7F4F"/>
    <w:rsid w:val="00BD54D7"/>
    <w:rsid w:val="00BE1E0C"/>
    <w:rsid w:val="00C03936"/>
    <w:rsid w:val="00C31FBE"/>
    <w:rsid w:val="00C46638"/>
    <w:rsid w:val="00CA29F2"/>
    <w:rsid w:val="00CC5FEF"/>
    <w:rsid w:val="00CD6211"/>
    <w:rsid w:val="00D02832"/>
    <w:rsid w:val="00D062EF"/>
    <w:rsid w:val="00D2768E"/>
    <w:rsid w:val="00D444C5"/>
    <w:rsid w:val="00D73F49"/>
    <w:rsid w:val="00D84AEF"/>
    <w:rsid w:val="00D854A6"/>
    <w:rsid w:val="00D901A0"/>
    <w:rsid w:val="00DA294C"/>
    <w:rsid w:val="00DC15FB"/>
    <w:rsid w:val="00DC2B4E"/>
    <w:rsid w:val="00DD03AB"/>
    <w:rsid w:val="00E438CA"/>
    <w:rsid w:val="00E537DB"/>
    <w:rsid w:val="00E53BFF"/>
    <w:rsid w:val="00E53E6A"/>
    <w:rsid w:val="00E6645F"/>
    <w:rsid w:val="00EA1E80"/>
    <w:rsid w:val="00EC5569"/>
    <w:rsid w:val="00EE2920"/>
    <w:rsid w:val="00EF0ACF"/>
    <w:rsid w:val="00F67CAF"/>
    <w:rsid w:val="00F73EB0"/>
    <w:rsid w:val="00FE5269"/>
    <w:rsid w:val="00FF20B1"/>
    <w:rsid w:val="0D9F1C99"/>
    <w:rsid w:val="333CFFE9"/>
    <w:rsid w:val="367C6C49"/>
    <w:rsid w:val="5556449D"/>
    <w:rsid w:val="6D6771FF"/>
    <w:rsid w:val="732FD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4E8291"/>
  <w15:docId w15:val="{FE0FD59A-5B5D-4669-A16A-E0D176F26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E3995"/>
    <w:pPr>
      <w:autoSpaceDE w:val="0"/>
      <w:autoSpaceDN w:val="0"/>
    </w:pPr>
    <w:rPr>
      <w:rFonts w:ascii="Arial" w:hAnsi="Arial" w:cs="Arial"/>
      <w:sz w:val="22"/>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rsid w:val="002E672C"/>
    <w:rPr>
      <w:color w:val="0000FF"/>
      <w:u w:val="single"/>
    </w:rPr>
  </w:style>
  <w:style w:type="character" w:styleId="PageNumber">
    <w:name w:val="page number"/>
    <w:basedOn w:val="DefaultParagraphFont"/>
    <w:rsid w:val="002E672C"/>
  </w:style>
  <w:style w:type="paragraph" w:styleId="Footer">
    <w:name w:val="footer"/>
    <w:basedOn w:val="Normal"/>
    <w:link w:val="FooterChar"/>
    <w:uiPriority w:val="99"/>
    <w:rsid w:val="002E672C"/>
    <w:pPr>
      <w:tabs>
        <w:tab w:val="center" w:pos="4153"/>
        <w:tab w:val="right" w:pos="8306"/>
      </w:tabs>
    </w:pPr>
  </w:style>
  <w:style w:type="character" w:styleId="FollowedHyperlink">
    <w:name w:val="FollowedHyperlink"/>
    <w:basedOn w:val="DefaultParagraphFont"/>
    <w:rsid w:val="002E672C"/>
    <w:rPr>
      <w:color w:val="800080"/>
      <w:u w:val="single"/>
    </w:rPr>
  </w:style>
  <w:style w:type="paragraph" w:styleId="Header">
    <w:name w:val="header"/>
    <w:basedOn w:val="Normal"/>
    <w:rsid w:val="002E672C"/>
    <w:pPr>
      <w:tabs>
        <w:tab w:val="center" w:pos="4153"/>
        <w:tab w:val="right" w:pos="8306"/>
      </w:tabs>
    </w:pPr>
  </w:style>
  <w:style w:type="paragraph" w:styleId="BalloonText">
    <w:name w:val="Balloon Text"/>
    <w:basedOn w:val="Normal"/>
    <w:semiHidden/>
    <w:rsid w:val="00896C18"/>
    <w:rPr>
      <w:rFonts w:ascii="Tahoma" w:hAnsi="Tahoma" w:cs="Tahoma"/>
      <w:sz w:val="16"/>
      <w:szCs w:val="16"/>
    </w:rPr>
  </w:style>
  <w:style w:type="table" w:styleId="TableGrid">
    <w:name w:val="Table Grid"/>
    <w:basedOn w:val="TableNormal"/>
    <w:rsid w:val="00A30D77"/>
    <w:pPr>
      <w:spacing w:after="200" w:line="276" w:lineRule="auto"/>
    </w:pPr>
    <w:rPr>
      <w:rFonts w:ascii="Calibri" w:hAnsi="Calibri"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uto-style9" w:customStyle="1">
    <w:name w:val="auto-style9"/>
    <w:basedOn w:val="Normal"/>
    <w:rsid w:val="00BE1E0C"/>
    <w:pPr>
      <w:autoSpaceDE/>
      <w:autoSpaceDN/>
    </w:pPr>
    <w:rPr>
      <w:rFonts w:ascii="Times New Roman" w:hAnsi="Times New Roman" w:cs="Times New Roman"/>
      <w:b/>
      <w:bCs/>
      <w:sz w:val="27"/>
      <w:szCs w:val="27"/>
      <w:u w:val="single"/>
      <w:lang w:eastAsia="en-GB"/>
    </w:rPr>
  </w:style>
  <w:style w:type="paragraph" w:styleId="auto-style6" w:customStyle="1">
    <w:name w:val="auto-style6"/>
    <w:basedOn w:val="Normal"/>
    <w:rsid w:val="00BE1E0C"/>
    <w:pPr>
      <w:autoSpaceDE/>
      <w:autoSpaceDN/>
      <w:spacing w:before="100" w:beforeAutospacing="1" w:after="100" w:afterAutospacing="1"/>
    </w:pPr>
    <w:rPr>
      <w:rFonts w:ascii="Times New Roman" w:hAnsi="Times New Roman" w:cs="Times New Roman"/>
      <w:sz w:val="27"/>
      <w:szCs w:val="27"/>
      <w:lang w:eastAsia="en-GB"/>
    </w:rPr>
  </w:style>
  <w:style w:type="character" w:styleId="auto-style61" w:customStyle="1">
    <w:name w:val="auto-style61"/>
    <w:basedOn w:val="DefaultParagraphFont"/>
    <w:rsid w:val="00BE1E0C"/>
    <w:rPr>
      <w:sz w:val="27"/>
      <w:szCs w:val="27"/>
    </w:rPr>
  </w:style>
  <w:style w:type="paragraph" w:styleId="NormalWeb">
    <w:name w:val="Normal (Web)"/>
    <w:basedOn w:val="Normal"/>
    <w:uiPriority w:val="99"/>
    <w:semiHidden/>
    <w:unhideWhenUsed/>
    <w:rsid w:val="00A00AA9"/>
    <w:pPr>
      <w:autoSpaceDE/>
      <w:autoSpaceDN/>
      <w:spacing w:before="100" w:beforeAutospacing="1" w:after="100" w:afterAutospacing="1"/>
    </w:pPr>
    <w:rPr>
      <w:rFonts w:ascii="Times New Roman" w:hAnsi="Times New Roman" w:cs="Times New Roman"/>
      <w:sz w:val="24"/>
      <w:lang w:eastAsia="en-GB"/>
    </w:rPr>
  </w:style>
  <w:style w:type="character" w:styleId="Strong">
    <w:name w:val="Strong"/>
    <w:basedOn w:val="DefaultParagraphFont"/>
    <w:uiPriority w:val="22"/>
    <w:qFormat/>
    <w:rsid w:val="00A00AA9"/>
    <w:rPr>
      <w:b/>
      <w:bCs/>
    </w:rPr>
  </w:style>
  <w:style w:type="paragraph" w:styleId="ListParagraph">
    <w:name w:val="List Paragraph"/>
    <w:basedOn w:val="Normal"/>
    <w:uiPriority w:val="34"/>
    <w:qFormat/>
    <w:rsid w:val="00A00AA9"/>
    <w:pPr>
      <w:ind w:left="720"/>
      <w:contextualSpacing/>
    </w:pPr>
  </w:style>
  <w:style w:type="character" w:styleId="FooterChar" w:customStyle="1">
    <w:name w:val="Footer Char"/>
    <w:basedOn w:val="DefaultParagraphFont"/>
    <w:link w:val="Footer"/>
    <w:uiPriority w:val="99"/>
    <w:rsid w:val="00D444C5"/>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763222">
      <w:bodyDiv w:val="1"/>
      <w:marLeft w:val="0"/>
      <w:marRight w:val="0"/>
      <w:marTop w:val="0"/>
      <w:marBottom w:val="0"/>
      <w:divBdr>
        <w:top w:val="none" w:sz="0" w:space="0" w:color="auto"/>
        <w:left w:val="none" w:sz="0" w:space="0" w:color="auto"/>
        <w:bottom w:val="none" w:sz="0" w:space="0" w:color="auto"/>
        <w:right w:val="none" w:sz="0" w:space="0" w:color="auto"/>
      </w:divBdr>
    </w:div>
    <w:div w:id="1322152931">
      <w:bodyDiv w:val="1"/>
      <w:marLeft w:val="0"/>
      <w:marRight w:val="0"/>
      <w:marTop w:val="0"/>
      <w:marBottom w:val="0"/>
      <w:divBdr>
        <w:top w:val="none" w:sz="0" w:space="0" w:color="auto"/>
        <w:left w:val="none" w:sz="0" w:space="0" w:color="auto"/>
        <w:bottom w:val="none" w:sz="0" w:space="0" w:color="auto"/>
        <w:right w:val="none" w:sz="0" w:space="0" w:color="auto"/>
      </w:divBdr>
    </w:div>
    <w:div w:id="178823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5.png"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4.png"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derby.gov.uk/education-and-learning/schools-and-colleges/school-admissions/schools-admissions-appeals/appeal-decision/"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footer" Target="footer3.xml" Id="rId24" /><Relationship Type="http://schemas.openxmlformats.org/officeDocument/2006/relationships/numbering" Target="numbering.xml" Id="rId5" /><Relationship Type="http://schemas.openxmlformats.org/officeDocument/2006/relationships/hyperlink" Target="http://www.derbyshire.gov.uk/education/schools/school-places/normal-area-school-search/find-your-normal-area-school.aspx" TargetMode="External" Id="rId15" /><Relationship Type="http://schemas.openxmlformats.org/officeDocument/2006/relationships/header" Target="header3.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derbyshire.gov.uk/education/schools/school-places/apply-for-a-school-place.aspx" TargetMode="External" Id="rId14" /><Relationship Type="http://schemas.openxmlformats.org/officeDocument/2006/relationships/footer" Target="footer2.xml" Id="rId22" /><Relationship Type="http://schemas.openxmlformats.org/officeDocument/2006/relationships/image" Target="/media/image4.png" Id="rId1976572529" /><Relationship Type="http://schemas.openxmlformats.org/officeDocument/2006/relationships/image" Target="/media/image5.png" Id="rId1701803405" /><Relationship Type="http://schemas.openxmlformats.org/officeDocument/2006/relationships/image" Target="/media/image6.png" Id="rId50319135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7b9b4-3c1d-49f2-936e-a74394817770">
      <Terms xmlns="http://schemas.microsoft.com/office/infopath/2007/PartnerControls"/>
    </lcf76f155ced4ddcb4097134ff3c332f>
    <TaxCatchAll xmlns="4e9c1639-3d95-44af-89cd-1beeed578c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B9732AF55A224B9A4F93CFE807A769" ma:contentTypeVersion="12" ma:contentTypeDescription="Create a new document." ma:contentTypeScope="" ma:versionID="76b2478cab27aa163828fd5e7193a260">
  <xsd:schema xmlns:xsd="http://www.w3.org/2001/XMLSchema" xmlns:xs="http://www.w3.org/2001/XMLSchema" xmlns:p="http://schemas.microsoft.com/office/2006/metadata/properties" xmlns:ns2="bb47b9b4-3c1d-49f2-936e-a74394817770" xmlns:ns3="4e9c1639-3d95-44af-89cd-1beeed578cb7" targetNamespace="http://schemas.microsoft.com/office/2006/metadata/properties" ma:root="true" ma:fieldsID="0f8774d9c2083093a37cdfbdc5a7fc43" ns2:_="" ns3:_="">
    <xsd:import namespace="bb47b9b4-3c1d-49f2-936e-a74394817770"/>
    <xsd:import namespace="4e9c1639-3d95-44af-89cd-1beeed578c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47b9b4-3c1d-49f2-936e-a74394817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656d646-9aca-460c-ae57-fcf36a0df44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9c1639-3d95-44af-89cd-1beeed578c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ef8444-f56b-41f7-8bef-5775cb844638}" ma:internalName="TaxCatchAll" ma:showField="CatchAllData" ma:web="4e9c1639-3d95-44af-89cd-1beeed578c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183084-CDD7-4C1C-8D2A-A783C4211858}">
  <ds:schemaRefs>
    <ds:schemaRef ds:uri="http://schemas.openxmlformats.org/officeDocument/2006/bibliography"/>
  </ds:schemaRefs>
</ds:datastoreItem>
</file>

<file path=customXml/itemProps2.xml><?xml version="1.0" encoding="utf-8"?>
<ds:datastoreItem xmlns:ds="http://schemas.openxmlformats.org/officeDocument/2006/customXml" ds:itemID="{792B7F57-5A7A-404D-8D76-8FBC418DF282}">
  <ds:schemaRefs>
    <ds:schemaRef ds:uri="http://schemas.microsoft.com/office/2006/metadata/properties"/>
    <ds:schemaRef ds:uri="http://schemas.microsoft.com/office/infopath/2007/PartnerControls"/>
    <ds:schemaRef ds:uri="079f9e6e-fc1c-4331-a97c-a553b9664076"/>
  </ds:schemaRefs>
</ds:datastoreItem>
</file>

<file path=customXml/itemProps3.xml><?xml version="1.0" encoding="utf-8"?>
<ds:datastoreItem xmlns:ds="http://schemas.openxmlformats.org/officeDocument/2006/customXml" ds:itemID="{B1A7CA27-5BA1-441F-B417-C027D87881B0}"/>
</file>

<file path=customXml/itemProps4.xml><?xml version="1.0" encoding="utf-8"?>
<ds:datastoreItem xmlns:ds="http://schemas.openxmlformats.org/officeDocument/2006/customXml" ds:itemID="{35B80B07-2AA9-4435-91C7-F6841A7D7A2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National Assembly for Wales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Rollout2000</dc:creator>
  <cp:lastModifiedBy>Laura Baddiley</cp:lastModifiedBy>
  <cp:revision>9</cp:revision>
  <cp:lastPrinted>2026-02-26T14:34:00Z</cp:lastPrinted>
  <dcterms:created xsi:type="dcterms:W3CDTF">2026-01-26T15:18:00Z</dcterms:created>
  <dcterms:modified xsi:type="dcterms:W3CDTF">2026-10-05T15:42:04Z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0x010100DAB9732AF55A224B9A4F93CFE807A769</vt:lpwstr>
  </property>
  <property fmtid="{D5CDD505-2E9C-101B-9397-08002B2CF9AE}" pid="3" name="Order">
    <vt:r8>86300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_SourceUrl">
    <vt:lpwstr/>
  </property>
  <property fmtid="{D5CDD505-2E9C-101B-9397-08002B2CF9AE}" pid="11" name="_SharedFileIndex">
    <vt:lpwstr/>
  </property>
  <property fmtid="{D5CDD505-2E9C-101B-9397-08002B2CF9AE}" pid="12" name="TriggerFlowInfo">
    <vt:lpwstr/>
  </property>
  <property fmtid="{D5CDD505-2E9C-101B-9397-08002B2CF9AE}" pid="13" name="docLang">
    <vt:lpwstr>en</vt:lpwstr>
  </property>
</Properties>
</file>